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53" w:rsidRPr="002D404B" w:rsidRDefault="00B46F53" w:rsidP="00B46F53">
      <w:pPr>
        <w:shd w:val="clear" w:color="auto" w:fill="FFFFFF" w:themeFill="background1"/>
        <w:jc w:val="center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2D404B">
        <w:rPr>
          <w:rFonts w:cs="B Zar" w:hint="cs"/>
          <w:b/>
          <w:bCs/>
          <w:color w:val="000000" w:themeColor="text1"/>
          <w:sz w:val="28"/>
          <w:szCs w:val="28"/>
          <w:rtl/>
        </w:rPr>
        <w:t>ستاد هفته پژوهش دانشگاه الزهرا (س)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81"/>
        <w:gridCol w:w="1559"/>
        <w:gridCol w:w="2802"/>
      </w:tblGrid>
      <w:tr w:rsidR="00FE4ABE" w:rsidRPr="002D404B" w:rsidTr="0024388C">
        <w:trPr>
          <w:trHeight w:val="203"/>
        </w:trPr>
        <w:tc>
          <w:tcPr>
            <w:tcW w:w="4881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</w:tcPr>
          <w:p w:rsidR="00FE4ABE" w:rsidRPr="002D404B" w:rsidRDefault="00FE4ABE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highlight w:val="lightGray"/>
                <w:rtl/>
              </w:rPr>
            </w:pPr>
            <w:r w:rsidRPr="002D404B">
              <w:rPr>
                <w:rFonts w:cs="B Zar" w:hint="cs"/>
                <w:b/>
                <w:bCs/>
                <w:sz w:val="28"/>
                <w:szCs w:val="28"/>
                <w:rtl/>
              </w:rPr>
              <w:t>1. کمیته علمی</w:t>
            </w:r>
          </w:p>
        </w:tc>
        <w:tc>
          <w:tcPr>
            <w:tcW w:w="4361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</w:tcPr>
          <w:p w:rsidR="00FE4ABE" w:rsidRPr="002D404B" w:rsidRDefault="00FE4ABE" w:rsidP="00B46F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کارگروه</w:t>
            </w:r>
            <w:r w:rsidRPr="002D404B">
              <w:rPr>
                <w:rFonts w:cs="B Zar" w:hint="cs"/>
                <w:sz w:val="24"/>
                <w:szCs w:val="24"/>
                <w:rtl/>
              </w:rPr>
              <w:t xml:space="preserve"> سامانه ارزشیابی اطلاعات پژوهشی</w:t>
            </w:r>
          </w:p>
        </w:tc>
      </w:tr>
      <w:tr w:rsidR="00FE4ABE" w:rsidRPr="002D404B" w:rsidTr="005D5E4D">
        <w:trPr>
          <w:trHeight w:val="202"/>
        </w:trPr>
        <w:tc>
          <w:tcPr>
            <w:tcW w:w="4881" w:type="dxa"/>
            <w:vMerge/>
            <w:shd w:val="clear" w:color="auto" w:fill="FFFFFF" w:themeFill="background1"/>
          </w:tcPr>
          <w:p w:rsidR="00FE4ABE" w:rsidRPr="002D404B" w:rsidRDefault="00FE4ABE" w:rsidP="00B46F5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4ABE" w:rsidRPr="002D404B" w:rsidRDefault="00FE4ABE" w:rsidP="00B46F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کارگروه ارزیابی و امتیاز دهی</w:t>
            </w:r>
          </w:p>
        </w:tc>
      </w:tr>
      <w:tr w:rsidR="00FE4ABE" w:rsidRPr="002D404B" w:rsidTr="0024388C">
        <w:trPr>
          <w:trHeight w:val="202"/>
        </w:trPr>
        <w:tc>
          <w:tcPr>
            <w:tcW w:w="488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4ABE" w:rsidRPr="002D404B" w:rsidRDefault="00FE4ABE" w:rsidP="00B46F5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4ABE" w:rsidRDefault="00FE4ABE" w:rsidP="00B46F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کارگروه ارزیابی و نظرسنجی</w:t>
            </w:r>
          </w:p>
        </w:tc>
      </w:tr>
      <w:tr w:rsidR="00865671" w:rsidRPr="002D404B" w:rsidTr="0024388C">
        <w:trPr>
          <w:trHeight w:val="126"/>
        </w:trPr>
        <w:tc>
          <w:tcPr>
            <w:tcW w:w="4881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24388C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24388C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24388C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24388C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865671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D404B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865671" w:rsidRPr="002D404B">
              <w:rPr>
                <w:rFonts w:cs="B Zar" w:hint="cs"/>
                <w:b/>
                <w:bCs/>
                <w:sz w:val="28"/>
                <w:szCs w:val="28"/>
                <w:rtl/>
              </w:rPr>
              <w:t>کمیته نمایشگاه و فن بازار</w:t>
            </w:r>
          </w:p>
        </w:tc>
        <w:tc>
          <w:tcPr>
            <w:tcW w:w="4361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:rsidR="00865671" w:rsidRPr="002D404B" w:rsidRDefault="00865671" w:rsidP="005D5E4D">
            <w:pPr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کارگروه سیاست گذاری</w:t>
            </w:r>
          </w:p>
        </w:tc>
      </w:tr>
      <w:tr w:rsidR="00865671" w:rsidRPr="002D404B" w:rsidTr="0024388C">
        <w:trPr>
          <w:trHeight w:val="123"/>
        </w:trPr>
        <w:tc>
          <w:tcPr>
            <w:tcW w:w="4881" w:type="dxa"/>
            <w:vMerge/>
            <w:shd w:val="clear" w:color="auto" w:fill="FFFFFF" w:themeFill="background1"/>
          </w:tcPr>
          <w:p w:rsidR="00865671" w:rsidRPr="002D404B" w:rsidRDefault="00865671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1" w:type="dxa"/>
            <w:gridSpan w:val="2"/>
            <w:shd w:val="clear" w:color="auto" w:fill="FFFFFF" w:themeFill="background1"/>
          </w:tcPr>
          <w:p w:rsidR="00865671" w:rsidRPr="002D404B" w:rsidRDefault="00865671" w:rsidP="00865671">
            <w:pPr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کارگروه دبیرخانه</w:t>
            </w:r>
          </w:p>
        </w:tc>
      </w:tr>
      <w:tr w:rsidR="00865671" w:rsidRPr="002D404B" w:rsidTr="0024388C">
        <w:trPr>
          <w:trHeight w:val="123"/>
        </w:trPr>
        <w:tc>
          <w:tcPr>
            <w:tcW w:w="4881" w:type="dxa"/>
            <w:vMerge/>
            <w:shd w:val="clear" w:color="auto" w:fill="FFFFFF" w:themeFill="background1"/>
          </w:tcPr>
          <w:p w:rsidR="00865671" w:rsidRPr="002D404B" w:rsidRDefault="00865671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1" w:type="dxa"/>
            <w:gridSpan w:val="2"/>
            <w:shd w:val="clear" w:color="auto" w:fill="FFFFFF" w:themeFill="background1"/>
          </w:tcPr>
          <w:p w:rsidR="00865671" w:rsidRPr="002D404B" w:rsidRDefault="00865671" w:rsidP="00865671">
            <w:pPr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کارگروه تبلیغات و روابط عمومی</w:t>
            </w:r>
          </w:p>
        </w:tc>
      </w:tr>
      <w:tr w:rsidR="00865671" w:rsidRPr="002D404B" w:rsidTr="0024388C">
        <w:trPr>
          <w:trHeight w:val="75"/>
        </w:trPr>
        <w:tc>
          <w:tcPr>
            <w:tcW w:w="4881" w:type="dxa"/>
            <w:vMerge/>
            <w:shd w:val="clear" w:color="auto" w:fill="FFFFFF" w:themeFill="background1"/>
          </w:tcPr>
          <w:p w:rsidR="00865671" w:rsidRPr="002D404B" w:rsidRDefault="00865671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24388C" w:rsidRPr="002D404B" w:rsidRDefault="0024388C" w:rsidP="005D5E4D">
            <w:pPr>
              <w:rPr>
                <w:rFonts w:cs="B Zar"/>
                <w:sz w:val="24"/>
                <w:szCs w:val="24"/>
                <w:rtl/>
              </w:rPr>
            </w:pPr>
          </w:p>
          <w:p w:rsidR="0024388C" w:rsidRPr="002D404B" w:rsidRDefault="0024388C" w:rsidP="005D5E4D">
            <w:pPr>
              <w:rPr>
                <w:rFonts w:cs="B Zar"/>
                <w:sz w:val="24"/>
                <w:szCs w:val="24"/>
                <w:rtl/>
              </w:rPr>
            </w:pPr>
          </w:p>
          <w:p w:rsidR="0024388C" w:rsidRPr="002D404B" w:rsidRDefault="0024388C" w:rsidP="005D5E4D">
            <w:pPr>
              <w:rPr>
                <w:rFonts w:cs="B Zar"/>
                <w:sz w:val="24"/>
                <w:szCs w:val="24"/>
                <w:rtl/>
              </w:rPr>
            </w:pPr>
          </w:p>
          <w:p w:rsidR="00865671" w:rsidRPr="002D404B" w:rsidRDefault="00865671" w:rsidP="005D5E4D">
            <w:pPr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کارگروه اجرایی</w:t>
            </w:r>
          </w:p>
        </w:tc>
        <w:tc>
          <w:tcPr>
            <w:tcW w:w="2802" w:type="dxa"/>
            <w:shd w:val="clear" w:color="auto" w:fill="FFFFFF" w:themeFill="background1"/>
          </w:tcPr>
          <w:p w:rsidR="00865671" w:rsidRPr="002D404B" w:rsidRDefault="00865671" w:rsidP="00865671">
            <w:pPr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نشست ها و کارگاه های آموزشی</w:t>
            </w:r>
          </w:p>
        </w:tc>
      </w:tr>
      <w:tr w:rsidR="00865671" w:rsidRPr="002D404B" w:rsidTr="0024388C">
        <w:trPr>
          <w:trHeight w:val="72"/>
        </w:trPr>
        <w:tc>
          <w:tcPr>
            <w:tcW w:w="4881" w:type="dxa"/>
            <w:vMerge/>
            <w:shd w:val="clear" w:color="auto" w:fill="FFFFFF" w:themeFill="background1"/>
          </w:tcPr>
          <w:p w:rsidR="00865671" w:rsidRPr="002D404B" w:rsidRDefault="00865671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65671" w:rsidRPr="002D404B" w:rsidRDefault="00865671" w:rsidP="005D5E4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02" w:type="dxa"/>
            <w:shd w:val="clear" w:color="auto" w:fill="FFFFFF" w:themeFill="background1"/>
          </w:tcPr>
          <w:p w:rsidR="00865671" w:rsidRPr="002D404B" w:rsidRDefault="00865671" w:rsidP="005D5E4D">
            <w:pPr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جمع آوری دستاوردهای پژوهشی</w:t>
            </w:r>
          </w:p>
        </w:tc>
      </w:tr>
      <w:tr w:rsidR="00865671" w:rsidRPr="002D404B" w:rsidTr="0024388C">
        <w:trPr>
          <w:trHeight w:val="72"/>
        </w:trPr>
        <w:tc>
          <w:tcPr>
            <w:tcW w:w="4881" w:type="dxa"/>
            <w:vMerge/>
            <w:shd w:val="clear" w:color="auto" w:fill="FFFFFF" w:themeFill="background1"/>
          </w:tcPr>
          <w:p w:rsidR="00865671" w:rsidRPr="002D404B" w:rsidRDefault="00865671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65671" w:rsidRPr="002D404B" w:rsidRDefault="00865671" w:rsidP="005D5E4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02" w:type="dxa"/>
            <w:shd w:val="clear" w:color="auto" w:fill="FFFFFF" w:themeFill="background1"/>
          </w:tcPr>
          <w:p w:rsidR="00865671" w:rsidRPr="002D404B" w:rsidRDefault="00865671" w:rsidP="005D5E4D">
            <w:pPr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مالی</w:t>
            </w:r>
          </w:p>
        </w:tc>
      </w:tr>
      <w:tr w:rsidR="00865671" w:rsidRPr="002D404B" w:rsidTr="0024388C">
        <w:trPr>
          <w:trHeight w:val="72"/>
        </w:trPr>
        <w:tc>
          <w:tcPr>
            <w:tcW w:w="4881" w:type="dxa"/>
            <w:vMerge/>
            <w:shd w:val="clear" w:color="auto" w:fill="FFFFFF" w:themeFill="background1"/>
          </w:tcPr>
          <w:p w:rsidR="00865671" w:rsidRPr="002D404B" w:rsidRDefault="00865671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65671" w:rsidRPr="002D404B" w:rsidRDefault="00865671" w:rsidP="005D5E4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02" w:type="dxa"/>
            <w:shd w:val="clear" w:color="auto" w:fill="FFFFFF" w:themeFill="background1"/>
          </w:tcPr>
          <w:p w:rsidR="00865671" w:rsidRPr="002D404B" w:rsidRDefault="00865671" w:rsidP="00865671">
            <w:pPr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تدارکات و پشتیبانی</w:t>
            </w:r>
          </w:p>
          <w:p w:rsidR="00865671" w:rsidRPr="002D404B" w:rsidRDefault="00865671" w:rsidP="005D5E4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65671" w:rsidRPr="002D404B" w:rsidTr="0024388C">
        <w:trPr>
          <w:trHeight w:val="467"/>
        </w:trPr>
        <w:tc>
          <w:tcPr>
            <w:tcW w:w="4881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865671" w:rsidRPr="002D404B" w:rsidRDefault="00865671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865671" w:rsidRPr="002D404B" w:rsidRDefault="00865671" w:rsidP="005D5E4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0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865671" w:rsidRPr="002D404B" w:rsidRDefault="00865671" w:rsidP="00865671">
            <w:pPr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 xml:space="preserve">  اجرای نمایشگاه</w:t>
            </w:r>
          </w:p>
        </w:tc>
      </w:tr>
      <w:tr w:rsidR="00FE4ABE" w:rsidRPr="002D404B" w:rsidTr="0024388C">
        <w:trPr>
          <w:trHeight w:val="467"/>
        </w:trPr>
        <w:tc>
          <w:tcPr>
            <w:tcW w:w="488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FE4ABE" w:rsidRPr="002D404B" w:rsidRDefault="00FE4ABE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FE4ABE" w:rsidRPr="002D404B" w:rsidRDefault="00FE4ABE" w:rsidP="00FE4AB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کارگروه ارزیابی نظرسنجی</w:t>
            </w:r>
          </w:p>
        </w:tc>
        <w:tc>
          <w:tcPr>
            <w:tcW w:w="280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FE4ABE" w:rsidRPr="002D404B" w:rsidRDefault="00FE4ABE" w:rsidP="0086567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FD606D" w:rsidRPr="002D404B" w:rsidTr="0024388C">
        <w:trPr>
          <w:trHeight w:val="165"/>
        </w:trPr>
        <w:tc>
          <w:tcPr>
            <w:tcW w:w="4881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24388C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FD606D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D404B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FD606D" w:rsidRPr="002D404B">
              <w:rPr>
                <w:rFonts w:cs="B Zar" w:hint="cs"/>
                <w:b/>
                <w:bCs/>
                <w:sz w:val="28"/>
                <w:szCs w:val="28"/>
                <w:rtl/>
              </w:rPr>
              <w:t>کمیته تبلیغات و اطلاع رسانی</w:t>
            </w:r>
          </w:p>
        </w:tc>
        <w:tc>
          <w:tcPr>
            <w:tcW w:w="4361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:rsidR="00FD606D" w:rsidRPr="002D404B" w:rsidRDefault="00FD606D" w:rsidP="00FD606D">
            <w:pPr>
              <w:tabs>
                <w:tab w:val="left" w:pos="946"/>
              </w:tabs>
              <w:spacing w:line="360" w:lineRule="auto"/>
              <w:jc w:val="both"/>
              <w:rPr>
                <w:rFonts w:asciiTheme="majorBidi" w:hAnsiTheme="majorBidi" w:cs="B Zar"/>
                <w:sz w:val="24"/>
                <w:szCs w:val="24"/>
              </w:rPr>
            </w:pPr>
            <w:r w:rsidRPr="002D404B">
              <w:rPr>
                <w:rFonts w:asciiTheme="majorBidi" w:hAnsiTheme="majorBidi" w:cs="B Zar" w:hint="cs"/>
                <w:sz w:val="24"/>
                <w:szCs w:val="24"/>
                <w:rtl/>
              </w:rPr>
              <w:t>کارگروه چاپ و نشر</w:t>
            </w:r>
          </w:p>
        </w:tc>
      </w:tr>
      <w:tr w:rsidR="00FD606D" w:rsidRPr="002D404B" w:rsidTr="0024388C">
        <w:trPr>
          <w:trHeight w:val="165"/>
        </w:trPr>
        <w:tc>
          <w:tcPr>
            <w:tcW w:w="4881" w:type="dxa"/>
            <w:vMerge/>
            <w:shd w:val="clear" w:color="auto" w:fill="FFFFFF" w:themeFill="background1"/>
          </w:tcPr>
          <w:p w:rsidR="00FD606D" w:rsidRPr="002D404B" w:rsidRDefault="00FD606D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1" w:type="dxa"/>
            <w:gridSpan w:val="2"/>
            <w:shd w:val="clear" w:color="auto" w:fill="FFFFFF" w:themeFill="background1"/>
          </w:tcPr>
          <w:p w:rsidR="00FD606D" w:rsidRPr="002D404B" w:rsidRDefault="00FD606D" w:rsidP="005D5E4D">
            <w:pPr>
              <w:tabs>
                <w:tab w:val="left" w:pos="946"/>
              </w:tabs>
              <w:spacing w:line="360" w:lineRule="auto"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2D404B">
              <w:rPr>
                <w:rFonts w:asciiTheme="majorBidi" w:hAnsiTheme="majorBidi" w:cs="B Zar" w:hint="cs"/>
                <w:sz w:val="24"/>
                <w:szCs w:val="24"/>
                <w:rtl/>
              </w:rPr>
              <w:t>کارگروه تهیه هدایا</w:t>
            </w:r>
          </w:p>
        </w:tc>
      </w:tr>
      <w:tr w:rsidR="00FD606D" w:rsidRPr="002D404B" w:rsidTr="0024388C">
        <w:trPr>
          <w:trHeight w:val="165"/>
        </w:trPr>
        <w:tc>
          <w:tcPr>
            <w:tcW w:w="4881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FD606D" w:rsidRPr="002D404B" w:rsidRDefault="00FD606D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1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:rsidR="00FD606D" w:rsidRPr="002D404B" w:rsidRDefault="00FD606D" w:rsidP="005D5E4D">
            <w:pPr>
              <w:tabs>
                <w:tab w:val="left" w:pos="946"/>
              </w:tabs>
              <w:spacing w:line="360" w:lineRule="auto"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2D404B">
              <w:rPr>
                <w:rFonts w:asciiTheme="majorBidi" w:hAnsiTheme="majorBidi" w:cs="B Zar" w:hint="cs"/>
                <w:sz w:val="24"/>
                <w:szCs w:val="24"/>
                <w:rtl/>
              </w:rPr>
              <w:t>کارگروه جذب حمایت های مالی</w:t>
            </w:r>
          </w:p>
        </w:tc>
      </w:tr>
      <w:tr w:rsidR="0024388C" w:rsidRPr="002D404B" w:rsidTr="0024388C">
        <w:trPr>
          <w:trHeight w:val="165"/>
        </w:trPr>
        <w:tc>
          <w:tcPr>
            <w:tcW w:w="4881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24388C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24388C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D404B">
              <w:rPr>
                <w:rFonts w:cs="B Zar" w:hint="cs"/>
                <w:b/>
                <w:bCs/>
                <w:sz w:val="28"/>
                <w:szCs w:val="28"/>
                <w:rtl/>
              </w:rPr>
              <w:t>4. کمیته اجرایی</w:t>
            </w:r>
          </w:p>
        </w:tc>
        <w:tc>
          <w:tcPr>
            <w:tcW w:w="4361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:rsidR="0024388C" w:rsidRPr="002D404B" w:rsidRDefault="0024388C" w:rsidP="00B46F53">
            <w:pPr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دبیرخانه</w:t>
            </w:r>
            <w:r w:rsidR="00A464DA">
              <w:rPr>
                <w:rFonts w:cs="B Zar" w:hint="cs"/>
                <w:sz w:val="28"/>
                <w:szCs w:val="28"/>
                <w:rtl/>
              </w:rPr>
              <w:t xml:space="preserve"> و رایانه </w:t>
            </w:r>
          </w:p>
        </w:tc>
      </w:tr>
      <w:tr w:rsidR="0024388C" w:rsidRPr="002D404B" w:rsidTr="0024388C">
        <w:trPr>
          <w:trHeight w:val="165"/>
        </w:trPr>
        <w:tc>
          <w:tcPr>
            <w:tcW w:w="4881" w:type="dxa"/>
            <w:vMerge/>
            <w:shd w:val="clear" w:color="auto" w:fill="FFFFFF" w:themeFill="background1"/>
          </w:tcPr>
          <w:p w:rsidR="0024388C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1" w:type="dxa"/>
            <w:gridSpan w:val="2"/>
            <w:shd w:val="clear" w:color="auto" w:fill="FFFFFF" w:themeFill="background1"/>
          </w:tcPr>
          <w:p w:rsidR="0024388C" w:rsidRPr="002D404B" w:rsidRDefault="0024388C" w:rsidP="00B46F53">
            <w:pPr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کارگروه مالی و پشتیبانی</w:t>
            </w:r>
          </w:p>
        </w:tc>
      </w:tr>
      <w:tr w:rsidR="0024388C" w:rsidRPr="002D404B" w:rsidTr="0024388C">
        <w:trPr>
          <w:trHeight w:val="495"/>
        </w:trPr>
        <w:tc>
          <w:tcPr>
            <w:tcW w:w="4881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24388C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D404B">
              <w:rPr>
                <w:rFonts w:cs="B Zar" w:hint="cs"/>
                <w:b/>
                <w:bCs/>
                <w:sz w:val="28"/>
                <w:szCs w:val="28"/>
                <w:rtl/>
              </w:rPr>
              <w:t>5. کمیته برگزاری نشست های</w:t>
            </w:r>
          </w:p>
          <w:p w:rsidR="0024388C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D404B">
              <w:rPr>
                <w:rFonts w:cs="B Zar" w:hint="cs"/>
                <w:b/>
                <w:bCs/>
                <w:sz w:val="28"/>
                <w:szCs w:val="28"/>
                <w:rtl/>
              </w:rPr>
              <w:t>تخصصی و سخنرانی</w:t>
            </w:r>
          </w:p>
        </w:tc>
        <w:tc>
          <w:tcPr>
            <w:tcW w:w="4361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:rsidR="0024388C" w:rsidRPr="002D404B" w:rsidRDefault="0024388C" w:rsidP="005D5E4D">
            <w:pPr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کارگروه اجرا</w:t>
            </w:r>
          </w:p>
        </w:tc>
      </w:tr>
      <w:tr w:rsidR="0024388C" w:rsidRPr="002D404B" w:rsidTr="0024388C">
        <w:trPr>
          <w:trHeight w:val="495"/>
        </w:trPr>
        <w:tc>
          <w:tcPr>
            <w:tcW w:w="4881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24388C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1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:rsidR="0024388C" w:rsidRPr="002D404B" w:rsidRDefault="0024388C" w:rsidP="005D5E4D">
            <w:pPr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کارگروه ارزیابی</w:t>
            </w:r>
          </w:p>
        </w:tc>
      </w:tr>
      <w:tr w:rsidR="0024388C" w:rsidRPr="002D404B" w:rsidTr="0024388C">
        <w:trPr>
          <w:trHeight w:val="165"/>
        </w:trPr>
        <w:tc>
          <w:tcPr>
            <w:tcW w:w="4881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24388C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24388C" w:rsidRPr="002D404B" w:rsidRDefault="0024388C" w:rsidP="0024388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D404B">
              <w:rPr>
                <w:rFonts w:cs="B Zar" w:hint="cs"/>
                <w:b/>
                <w:bCs/>
                <w:sz w:val="28"/>
                <w:szCs w:val="28"/>
                <w:rtl/>
              </w:rPr>
              <w:t>6. کمیته مراسم تجلیل</w:t>
            </w:r>
          </w:p>
        </w:tc>
        <w:tc>
          <w:tcPr>
            <w:tcW w:w="4361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:rsidR="0024388C" w:rsidRPr="002D404B" w:rsidRDefault="0024388C" w:rsidP="0024388C">
            <w:pPr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کارگروه اجرایی</w:t>
            </w:r>
          </w:p>
        </w:tc>
      </w:tr>
      <w:tr w:rsidR="0024388C" w:rsidRPr="002D404B" w:rsidTr="0024388C">
        <w:trPr>
          <w:trHeight w:val="165"/>
        </w:trPr>
        <w:tc>
          <w:tcPr>
            <w:tcW w:w="4881" w:type="dxa"/>
            <w:vMerge/>
            <w:shd w:val="clear" w:color="auto" w:fill="FFFFFF" w:themeFill="background1"/>
          </w:tcPr>
          <w:p w:rsidR="0024388C" w:rsidRPr="002D404B" w:rsidRDefault="0024388C" w:rsidP="00B46F5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1" w:type="dxa"/>
            <w:gridSpan w:val="2"/>
            <w:shd w:val="clear" w:color="auto" w:fill="FFFFFF" w:themeFill="background1"/>
          </w:tcPr>
          <w:p w:rsidR="0024388C" w:rsidRPr="002D404B" w:rsidRDefault="0024388C" w:rsidP="005D5E4D">
            <w:pPr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کارگروه تشریفات</w:t>
            </w:r>
          </w:p>
        </w:tc>
      </w:tr>
      <w:tr w:rsidR="0024388C" w:rsidRPr="002D404B" w:rsidTr="0024388C">
        <w:trPr>
          <w:trHeight w:val="165"/>
        </w:trPr>
        <w:tc>
          <w:tcPr>
            <w:tcW w:w="4881" w:type="dxa"/>
            <w:vMerge/>
            <w:shd w:val="clear" w:color="auto" w:fill="FFFFFF" w:themeFill="background1"/>
          </w:tcPr>
          <w:p w:rsidR="0024388C" w:rsidRPr="002D404B" w:rsidRDefault="0024388C" w:rsidP="00B46F5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1" w:type="dxa"/>
            <w:gridSpan w:val="2"/>
            <w:shd w:val="clear" w:color="auto" w:fill="FFFFFF" w:themeFill="background1"/>
          </w:tcPr>
          <w:p w:rsidR="0024388C" w:rsidRPr="002D404B" w:rsidRDefault="0024388C" w:rsidP="005D5E4D">
            <w:pPr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کارگروه پذیرایی</w:t>
            </w:r>
          </w:p>
        </w:tc>
      </w:tr>
    </w:tbl>
    <w:p w:rsidR="00B46F53" w:rsidRPr="002D404B" w:rsidRDefault="00B46F53" w:rsidP="00B46F53">
      <w:pPr>
        <w:rPr>
          <w:rFonts w:cs="B Zar"/>
          <w:b/>
          <w:bCs/>
          <w:sz w:val="28"/>
          <w:szCs w:val="28"/>
          <w:highlight w:val="lightGray"/>
          <w:rtl/>
        </w:rPr>
      </w:pPr>
    </w:p>
    <w:p w:rsidR="00865671" w:rsidRPr="002D404B" w:rsidRDefault="00865671">
      <w:pPr>
        <w:bidi w:val="0"/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/>
          <w:b/>
          <w:bCs/>
          <w:sz w:val="28"/>
          <w:szCs w:val="28"/>
          <w:rtl/>
        </w:rPr>
        <w:br w:type="page"/>
      </w:r>
    </w:p>
    <w:p w:rsidR="0022108A" w:rsidRPr="002D404B" w:rsidRDefault="00B46F53" w:rsidP="00865671">
      <w:pPr>
        <w:tabs>
          <w:tab w:val="left" w:pos="946"/>
        </w:tabs>
        <w:spacing w:after="0" w:line="360" w:lineRule="auto"/>
        <w:ind w:left="237"/>
        <w:jc w:val="both"/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lastRenderedPageBreak/>
        <w:t>1.</w:t>
      </w:r>
      <w:r w:rsidR="0022108A" w:rsidRPr="002D404B">
        <w:rPr>
          <w:rFonts w:cs="B Zar" w:hint="cs"/>
          <w:b/>
          <w:bCs/>
          <w:sz w:val="28"/>
          <w:szCs w:val="28"/>
          <w:rtl/>
        </w:rPr>
        <w:t>کمیته علمی</w:t>
      </w:r>
    </w:p>
    <w:p w:rsidR="0024388C" w:rsidRPr="002D404B" w:rsidRDefault="0024388C" w:rsidP="0024388C">
      <w:pPr>
        <w:tabs>
          <w:tab w:val="left" w:pos="946"/>
        </w:tabs>
        <w:spacing w:after="0" w:line="360" w:lineRule="auto"/>
        <w:ind w:left="237"/>
        <w:jc w:val="both"/>
        <w:rPr>
          <w:rFonts w:cs="B Zar"/>
          <w:b/>
          <w:bCs/>
          <w:sz w:val="24"/>
          <w:szCs w:val="24"/>
          <w:rtl/>
        </w:rPr>
      </w:pPr>
      <w:r w:rsidRPr="002D404B">
        <w:rPr>
          <w:rFonts w:cs="B Zar" w:hint="cs"/>
          <w:b/>
          <w:bCs/>
          <w:sz w:val="24"/>
          <w:szCs w:val="24"/>
          <w:rtl/>
        </w:rPr>
        <w:t>1.1. کارگروه سامانه ارزشیابی اطلاعات پژوهشی</w:t>
      </w:r>
    </w:p>
    <w:p w:rsidR="0024388C" w:rsidRPr="002D404B" w:rsidRDefault="0024388C" w:rsidP="0024388C">
      <w:pPr>
        <w:tabs>
          <w:tab w:val="left" w:pos="946"/>
        </w:tabs>
        <w:spacing w:after="0" w:line="360" w:lineRule="auto"/>
        <w:ind w:left="237"/>
        <w:jc w:val="both"/>
        <w:rPr>
          <w:rFonts w:cs="B Zar"/>
          <w:b/>
          <w:bCs/>
          <w:sz w:val="24"/>
          <w:szCs w:val="24"/>
          <w:rtl/>
        </w:rPr>
      </w:pPr>
      <w:r w:rsidRPr="002D404B">
        <w:rPr>
          <w:rFonts w:cs="B Zar" w:hint="cs"/>
          <w:b/>
          <w:bCs/>
          <w:sz w:val="24"/>
          <w:szCs w:val="24"/>
          <w:rtl/>
        </w:rPr>
        <w:t>2.1. کمیته ارزیابی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4536"/>
        <w:gridCol w:w="4644"/>
      </w:tblGrid>
      <w:tr w:rsidR="002D404B" w:rsidRPr="002D404B" w:rsidTr="00B73F06">
        <w:trPr>
          <w:trHeight w:val="313"/>
        </w:trPr>
        <w:tc>
          <w:tcPr>
            <w:tcW w:w="4536" w:type="dxa"/>
          </w:tcPr>
          <w:p w:rsidR="0022108A" w:rsidRPr="00B73F06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73F06">
              <w:rPr>
                <w:rFonts w:cs="B Zar" w:hint="cs"/>
                <w:b/>
                <w:bCs/>
                <w:sz w:val="20"/>
                <w:szCs w:val="20"/>
                <w:rtl/>
              </w:rPr>
              <w:t>سامانه ارزشیابی اطلاعات پژوهشی</w:t>
            </w:r>
          </w:p>
        </w:tc>
        <w:tc>
          <w:tcPr>
            <w:tcW w:w="4644" w:type="dxa"/>
          </w:tcPr>
          <w:p w:rsidR="0022108A" w:rsidRPr="00B73F06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73F06">
              <w:rPr>
                <w:rFonts w:cs="B Zar" w:hint="cs"/>
                <w:b/>
                <w:bCs/>
                <w:sz w:val="20"/>
                <w:szCs w:val="20"/>
                <w:rtl/>
              </w:rPr>
              <w:t>کمیته ارزیابی</w:t>
            </w:r>
          </w:p>
        </w:tc>
      </w:tr>
      <w:tr w:rsidR="0022108A" w:rsidRPr="002D404B" w:rsidTr="00B73F06">
        <w:trPr>
          <w:trHeight w:val="405"/>
        </w:trPr>
        <w:tc>
          <w:tcPr>
            <w:tcW w:w="4536" w:type="dxa"/>
          </w:tcPr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به روز رسانی سامانه جهت بازگشایی دوره جدید</w:t>
            </w:r>
          </w:p>
        </w:tc>
        <w:tc>
          <w:tcPr>
            <w:tcW w:w="4644" w:type="dxa"/>
          </w:tcPr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فرا خوان ورود اطلاعات  پژوهشی در سامانه</w:t>
            </w:r>
          </w:p>
        </w:tc>
      </w:tr>
      <w:tr w:rsidR="0022108A" w:rsidRPr="002D404B" w:rsidTr="00B73F06">
        <w:trPr>
          <w:trHeight w:val="498"/>
        </w:trPr>
        <w:tc>
          <w:tcPr>
            <w:tcW w:w="4536" w:type="dxa"/>
          </w:tcPr>
          <w:p w:rsidR="0022108A" w:rsidRPr="002D404B" w:rsidRDefault="0022108A" w:rsidP="002D404B">
            <w:pPr>
              <w:pStyle w:val="ListParagraph"/>
              <w:tabs>
                <w:tab w:val="left" w:pos="946"/>
              </w:tabs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باز گشایی سامانه جهت ورود اطلاعات  پژوهشی اعضائ هیات علمی</w:t>
            </w:r>
          </w:p>
        </w:tc>
        <w:tc>
          <w:tcPr>
            <w:tcW w:w="4644" w:type="dxa"/>
          </w:tcPr>
          <w:p w:rsidR="0022108A" w:rsidRPr="002D404B" w:rsidRDefault="0022108A" w:rsidP="002D404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 xml:space="preserve">بررسی اطلاعات پژوهشی و مطابقت با مستندات توسط معاونین و </w:t>
            </w:r>
            <w:r w:rsidR="002D404B" w:rsidRPr="002D404B">
              <w:rPr>
                <w:rFonts w:cs="B Zar" w:hint="cs"/>
                <w:sz w:val="20"/>
                <w:szCs w:val="20"/>
                <w:rtl/>
              </w:rPr>
              <w:t xml:space="preserve">به </w:t>
            </w:r>
            <w:r w:rsidRPr="002D404B">
              <w:rPr>
                <w:rFonts w:cs="B Zar" w:hint="cs"/>
                <w:sz w:val="20"/>
                <w:szCs w:val="20"/>
                <w:rtl/>
              </w:rPr>
              <w:t xml:space="preserve">مدیران پزوهشی دانشکده </w:t>
            </w:r>
          </w:p>
        </w:tc>
      </w:tr>
      <w:tr w:rsidR="0022108A" w:rsidRPr="002D404B" w:rsidTr="00B73F06">
        <w:tc>
          <w:tcPr>
            <w:tcW w:w="4536" w:type="dxa"/>
          </w:tcPr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ورود اطلاعات پزوهشی در سامانه توسط اعضائ هیات علمی</w:t>
            </w:r>
          </w:p>
        </w:tc>
        <w:tc>
          <w:tcPr>
            <w:tcW w:w="4644" w:type="dxa"/>
          </w:tcPr>
          <w:p w:rsidR="0022108A" w:rsidRPr="002D404B" w:rsidRDefault="0022108A" w:rsidP="002D404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تایید اولیه اطلاعات توسط معاونین و مدیران پزوهشی دانشکده و ارسال به معاونت پژوهشی دانشگاه</w:t>
            </w:r>
          </w:p>
        </w:tc>
      </w:tr>
      <w:tr w:rsidR="0022108A" w:rsidRPr="002D404B" w:rsidTr="00B73F06">
        <w:tc>
          <w:tcPr>
            <w:tcW w:w="4536" w:type="dxa"/>
          </w:tcPr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پاسخگویی به سوالات و اشکالات اعضائ هیات  علمی و رفع مشکلات ایشان در ورود به سامانه و شناسایی مشکلات موجود و رفع آنها جهت تسهیل ورود اطلاعات پژوهشی اساتید</w:t>
            </w:r>
          </w:p>
        </w:tc>
        <w:tc>
          <w:tcPr>
            <w:tcW w:w="4644" w:type="dxa"/>
          </w:tcPr>
          <w:p w:rsidR="0022108A" w:rsidRPr="002D404B" w:rsidRDefault="0022108A" w:rsidP="005D5E4D">
            <w:pPr>
              <w:jc w:val="center"/>
              <w:rPr>
                <w:rFonts w:cs="B Zar"/>
                <w:sz w:val="20"/>
                <w:szCs w:val="20"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تایید اولیه اطلاعات توسط معاونین و مدیران پزوهشی دانشکده و ارسال به معاونت پژوهشی دانشگاه</w:t>
            </w:r>
          </w:p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</w:p>
        </w:tc>
      </w:tr>
      <w:tr w:rsidR="0022108A" w:rsidRPr="002D404B" w:rsidTr="00B73F06">
        <w:tc>
          <w:tcPr>
            <w:tcW w:w="4536" w:type="dxa"/>
          </w:tcPr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تعریف اعضاء جدید در سامانه و دادن کدکاربری و رمز عبور</w:t>
            </w:r>
          </w:p>
        </w:tc>
        <w:tc>
          <w:tcPr>
            <w:tcW w:w="4644" w:type="dxa"/>
          </w:tcPr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برآورد تعداد پرونده ها و تقسیم کار بین اعضائ کمیته علمی به تفکیک دانشکده ها</w:t>
            </w:r>
          </w:p>
        </w:tc>
      </w:tr>
      <w:tr w:rsidR="0022108A" w:rsidRPr="002D404B" w:rsidTr="00B73F06">
        <w:tc>
          <w:tcPr>
            <w:tcW w:w="4536" w:type="dxa"/>
          </w:tcPr>
          <w:p w:rsidR="0022108A" w:rsidRPr="002D404B" w:rsidRDefault="0022108A" w:rsidP="005D5E4D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آموزش مدیران پژوهشی و پاسخگویی به سوالات ایشان در مراحل بررسی مدارک اعضاء هیات علمی (11 دانشکده و پژوهشکده)</w:t>
            </w:r>
          </w:p>
        </w:tc>
        <w:tc>
          <w:tcPr>
            <w:tcW w:w="4644" w:type="dxa"/>
          </w:tcPr>
          <w:p w:rsidR="0022108A" w:rsidRPr="002D404B" w:rsidRDefault="0022108A" w:rsidP="005D5E4D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بررسی و ارزیابی و مطابقت  اطلاعات جدید با اطلاعات سال گذشته به منظور جلوگیری از تکرار مطالب توسط کارشناسان</w:t>
            </w:r>
          </w:p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2108A" w:rsidRPr="002D404B" w:rsidTr="00B73F06">
        <w:tc>
          <w:tcPr>
            <w:tcW w:w="4536" w:type="dxa"/>
          </w:tcPr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تهیه گزارش اطلاعات و امتیازات جهت تایید معاونین پژوهشی دانشکده ها</w:t>
            </w:r>
          </w:p>
        </w:tc>
        <w:tc>
          <w:tcPr>
            <w:tcW w:w="4644" w:type="dxa"/>
          </w:tcPr>
          <w:p w:rsidR="0022108A" w:rsidRPr="002D404B" w:rsidRDefault="0022108A" w:rsidP="005D5E4D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بازبینی فایل گزارش دیگر اعضاء کمیته علمی  جهت رفع خطا های احتمالی</w:t>
            </w:r>
          </w:p>
        </w:tc>
      </w:tr>
      <w:tr w:rsidR="0022108A" w:rsidRPr="002D404B" w:rsidTr="00B73F06">
        <w:tc>
          <w:tcPr>
            <w:tcW w:w="4536" w:type="dxa"/>
          </w:tcPr>
          <w:p w:rsidR="0022108A" w:rsidRPr="00B73F06" w:rsidRDefault="00B73F06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B73F06">
              <w:rPr>
                <w:rFonts w:cs="B Zar" w:hint="cs"/>
                <w:sz w:val="20"/>
                <w:szCs w:val="20"/>
                <w:rtl/>
              </w:rPr>
              <w:t>ارسال و جمع آوری فرم های ارزیابی که به پیوست نظام نامه می باشد</w:t>
            </w:r>
          </w:p>
        </w:tc>
        <w:tc>
          <w:tcPr>
            <w:tcW w:w="4644" w:type="dxa"/>
          </w:tcPr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 xml:space="preserve">- محدود نمودن سقف امتیاز برخی فعالیت ها از جمله مقالات مستخرج از پایان نامه </w:t>
            </w:r>
            <w:r w:rsidRPr="002D404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2D404B">
              <w:rPr>
                <w:rFonts w:cs="B Zar" w:hint="cs"/>
                <w:sz w:val="20"/>
                <w:szCs w:val="20"/>
                <w:rtl/>
              </w:rPr>
              <w:t xml:space="preserve"> کنفرانسها وراهنمایی و مشاوره پایان نامه در گزارشهای بررسی شده</w:t>
            </w:r>
          </w:p>
        </w:tc>
      </w:tr>
      <w:tr w:rsidR="0022108A" w:rsidRPr="002D404B" w:rsidTr="00B73F06">
        <w:trPr>
          <w:trHeight w:val="435"/>
        </w:trPr>
        <w:tc>
          <w:tcPr>
            <w:tcW w:w="4536" w:type="dxa"/>
          </w:tcPr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44" w:type="dxa"/>
          </w:tcPr>
          <w:p w:rsidR="0022108A" w:rsidRPr="002D404B" w:rsidRDefault="0022108A" w:rsidP="002D404B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استخراج جدول امتیازات</w:t>
            </w:r>
          </w:p>
        </w:tc>
      </w:tr>
      <w:tr w:rsidR="0022108A" w:rsidRPr="002D404B" w:rsidTr="00B73F06">
        <w:tc>
          <w:tcPr>
            <w:tcW w:w="4536" w:type="dxa"/>
          </w:tcPr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:rsidR="0022108A" w:rsidRPr="002D404B" w:rsidRDefault="0022108A" w:rsidP="002D404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انتخاب پژوهشگران برتر در سط دانشگاه ، دانشکده و گروه بر اساس آیینامه پژوهشگر برتر</w:t>
            </w:r>
          </w:p>
        </w:tc>
      </w:tr>
      <w:tr w:rsidR="0022108A" w:rsidRPr="002D404B" w:rsidTr="00B73F06">
        <w:tc>
          <w:tcPr>
            <w:tcW w:w="4536" w:type="dxa"/>
          </w:tcPr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:rsidR="0022108A" w:rsidRPr="002D404B" w:rsidRDefault="0022108A" w:rsidP="002D404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اطلاع رسانی به منتخبین از طریق تلفن و دعوتنامه</w:t>
            </w:r>
          </w:p>
        </w:tc>
      </w:tr>
      <w:tr w:rsidR="0022108A" w:rsidRPr="002D404B" w:rsidTr="00B73F06">
        <w:tc>
          <w:tcPr>
            <w:tcW w:w="4536" w:type="dxa"/>
          </w:tcPr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:rsidR="0022108A" w:rsidRPr="002D404B" w:rsidRDefault="0022108A" w:rsidP="005D5E4D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اماده سازی  متن لوح و هدایای منتخبین  با همکاری کمیته مالی و تبلیغات</w:t>
            </w:r>
          </w:p>
        </w:tc>
      </w:tr>
      <w:tr w:rsidR="0022108A" w:rsidRPr="002D404B" w:rsidTr="00B73F06">
        <w:trPr>
          <w:trHeight w:val="699"/>
        </w:trPr>
        <w:tc>
          <w:tcPr>
            <w:tcW w:w="4536" w:type="dxa"/>
          </w:tcPr>
          <w:p w:rsidR="0022108A" w:rsidRPr="002D404B" w:rsidRDefault="0022108A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:rsidR="0022108A" w:rsidRPr="002D404B" w:rsidRDefault="0022108A" w:rsidP="002D404B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2D404B">
              <w:rPr>
                <w:rFonts w:cs="B Zar" w:hint="cs"/>
                <w:sz w:val="20"/>
                <w:szCs w:val="20"/>
                <w:rtl/>
              </w:rPr>
              <w:t>طبقه بندی و انتقال لوح ها به محل برگزاری مراسم با هماهنگی کمیته اجرای روز مراسم</w:t>
            </w:r>
          </w:p>
        </w:tc>
      </w:tr>
      <w:tr w:rsidR="00B73F06" w:rsidRPr="002D404B" w:rsidTr="00B73F06">
        <w:trPr>
          <w:trHeight w:val="699"/>
        </w:trPr>
        <w:tc>
          <w:tcPr>
            <w:tcW w:w="4536" w:type="dxa"/>
          </w:tcPr>
          <w:p w:rsidR="00B73F06" w:rsidRPr="002D404B" w:rsidRDefault="00B73F06" w:rsidP="005D5E4D">
            <w:pPr>
              <w:pStyle w:val="List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cs="B Zar" w:hint="cs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:rsidR="00B73F06" w:rsidRPr="002D404B" w:rsidRDefault="00B73F06" w:rsidP="002D404B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B73F06">
              <w:rPr>
                <w:rFonts w:cs="B Zar" w:hint="cs"/>
                <w:sz w:val="20"/>
                <w:szCs w:val="20"/>
                <w:rtl/>
              </w:rPr>
              <w:t>ارسال و جمع آوری فرم های ارزیابی که به پیوست نظام نامه می باشد</w:t>
            </w:r>
          </w:p>
        </w:tc>
      </w:tr>
    </w:tbl>
    <w:p w:rsidR="0022108A" w:rsidRPr="002D404B" w:rsidRDefault="0022108A" w:rsidP="0022108A">
      <w:pPr>
        <w:pStyle w:val="ListParagraph"/>
        <w:tabs>
          <w:tab w:val="left" w:pos="946"/>
        </w:tabs>
        <w:spacing w:after="0" w:line="360" w:lineRule="auto"/>
        <w:ind w:left="379" w:hanging="142"/>
        <w:rPr>
          <w:rFonts w:cs="B Zar"/>
          <w:sz w:val="28"/>
          <w:szCs w:val="28"/>
          <w:rtl/>
        </w:rPr>
      </w:pPr>
    </w:p>
    <w:p w:rsidR="002E5C3D" w:rsidRPr="002D404B" w:rsidRDefault="006A61A1" w:rsidP="006A61A1">
      <w:pPr>
        <w:jc w:val="both"/>
        <w:rPr>
          <w:rFonts w:cs="B Zar"/>
          <w:b/>
          <w:bCs/>
          <w:sz w:val="40"/>
          <w:szCs w:val="40"/>
          <w:rtl/>
        </w:rPr>
      </w:pPr>
      <w:r w:rsidRPr="002D404B">
        <w:rPr>
          <w:rFonts w:cs="B Zar" w:hint="cs"/>
          <w:b/>
          <w:bCs/>
          <w:sz w:val="40"/>
          <w:szCs w:val="40"/>
          <w:rtl/>
        </w:rPr>
        <w:t>2</w:t>
      </w:r>
      <w:r w:rsidR="0001291D" w:rsidRPr="002D404B">
        <w:rPr>
          <w:rFonts w:cs="B Zar" w:hint="cs"/>
          <w:b/>
          <w:bCs/>
          <w:sz w:val="40"/>
          <w:szCs w:val="40"/>
          <w:rtl/>
        </w:rPr>
        <w:t xml:space="preserve"> ـ کمیته نمایشگاه</w:t>
      </w:r>
      <w:r w:rsidRPr="002D404B">
        <w:rPr>
          <w:rFonts w:cs="B Zar" w:hint="cs"/>
          <w:b/>
          <w:bCs/>
          <w:sz w:val="40"/>
          <w:szCs w:val="40"/>
          <w:rtl/>
        </w:rPr>
        <w:t xml:space="preserve"> و فن بازار </w:t>
      </w:r>
    </w:p>
    <w:p w:rsidR="0022108A" w:rsidRPr="002D404B" w:rsidRDefault="006A61A1" w:rsidP="006A61A1">
      <w:pPr>
        <w:ind w:firstLine="720"/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t xml:space="preserve">1.2. </w:t>
      </w:r>
      <w:r w:rsidR="0022108A" w:rsidRPr="002D404B">
        <w:rPr>
          <w:rFonts w:cs="B Zar" w:hint="cs"/>
          <w:b/>
          <w:bCs/>
          <w:sz w:val="28"/>
          <w:szCs w:val="28"/>
          <w:rtl/>
        </w:rPr>
        <w:t>کارگروه سیاست گذاری</w:t>
      </w:r>
    </w:p>
    <w:p w:rsidR="0022108A" w:rsidRPr="002D404B" w:rsidRDefault="006A61A1" w:rsidP="006A61A1">
      <w:pPr>
        <w:ind w:firstLine="720"/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t xml:space="preserve">2. 2. </w:t>
      </w:r>
      <w:r w:rsidR="0022108A" w:rsidRPr="002D404B">
        <w:rPr>
          <w:rFonts w:cs="B Zar" w:hint="cs"/>
          <w:b/>
          <w:bCs/>
          <w:sz w:val="28"/>
          <w:szCs w:val="28"/>
          <w:rtl/>
        </w:rPr>
        <w:t>کارگروه دبیرخانه</w:t>
      </w:r>
    </w:p>
    <w:p w:rsidR="0022108A" w:rsidRPr="002D404B" w:rsidRDefault="006A61A1" w:rsidP="006A61A1">
      <w:pPr>
        <w:ind w:firstLine="720"/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t xml:space="preserve">3.2. </w:t>
      </w:r>
      <w:r w:rsidR="0022108A" w:rsidRPr="002D404B">
        <w:rPr>
          <w:rFonts w:cs="B Zar" w:hint="cs"/>
          <w:b/>
          <w:bCs/>
          <w:sz w:val="28"/>
          <w:szCs w:val="28"/>
          <w:rtl/>
        </w:rPr>
        <w:t>کارگروه اجرایی</w:t>
      </w:r>
    </w:p>
    <w:p w:rsidR="0022108A" w:rsidRPr="002D404B" w:rsidRDefault="006A61A1" w:rsidP="0022108A">
      <w:pPr>
        <w:ind w:firstLine="720"/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t xml:space="preserve">4.2. </w:t>
      </w:r>
      <w:r w:rsidR="0022108A" w:rsidRPr="002D404B">
        <w:rPr>
          <w:rFonts w:cs="B Zar" w:hint="cs"/>
          <w:b/>
          <w:bCs/>
          <w:sz w:val="28"/>
          <w:szCs w:val="28"/>
          <w:rtl/>
        </w:rPr>
        <w:t>کارگروه تبلیغات و روابط عمومی</w:t>
      </w:r>
    </w:p>
    <w:p w:rsidR="006A61A1" w:rsidRPr="002D404B" w:rsidRDefault="006A61A1" w:rsidP="0022108A">
      <w:pPr>
        <w:rPr>
          <w:rFonts w:cs="B Zar"/>
          <w:b/>
          <w:bCs/>
          <w:sz w:val="32"/>
          <w:szCs w:val="32"/>
          <w:rtl/>
        </w:rPr>
      </w:pPr>
    </w:p>
    <w:p w:rsidR="006A61A1" w:rsidRPr="002D404B" w:rsidRDefault="006A61A1" w:rsidP="0022108A">
      <w:pPr>
        <w:rPr>
          <w:rFonts w:cs="B Zar"/>
          <w:b/>
          <w:bCs/>
          <w:sz w:val="32"/>
          <w:szCs w:val="32"/>
          <w:rtl/>
        </w:rPr>
      </w:pPr>
    </w:p>
    <w:p w:rsidR="00A33116" w:rsidRPr="002D404B" w:rsidRDefault="006A61A1" w:rsidP="0022108A">
      <w:pPr>
        <w:rPr>
          <w:rFonts w:cs="B Zar"/>
          <w:b/>
          <w:bCs/>
          <w:sz w:val="32"/>
          <w:szCs w:val="32"/>
          <w:rtl/>
        </w:rPr>
      </w:pPr>
      <w:r w:rsidRPr="002D404B">
        <w:rPr>
          <w:rFonts w:cs="B Zar" w:hint="cs"/>
          <w:b/>
          <w:bCs/>
          <w:sz w:val="32"/>
          <w:szCs w:val="32"/>
          <w:rtl/>
        </w:rPr>
        <w:t>2</w:t>
      </w:r>
      <w:r w:rsidR="00CF6D6F" w:rsidRPr="002D404B">
        <w:rPr>
          <w:rFonts w:cs="B Zar" w:hint="cs"/>
          <w:b/>
          <w:bCs/>
          <w:sz w:val="32"/>
          <w:szCs w:val="32"/>
          <w:rtl/>
        </w:rPr>
        <w:t xml:space="preserve"> ـ 1 ـ </w:t>
      </w:r>
      <w:r w:rsidR="0022108A" w:rsidRPr="002D404B">
        <w:rPr>
          <w:rFonts w:cs="B Zar" w:hint="cs"/>
          <w:b/>
          <w:bCs/>
          <w:sz w:val="32"/>
          <w:szCs w:val="32"/>
          <w:rtl/>
        </w:rPr>
        <w:t xml:space="preserve">کارگروه </w:t>
      </w:r>
      <w:r w:rsidR="00CF6D6F" w:rsidRPr="002D404B">
        <w:rPr>
          <w:rFonts w:cs="B Zar" w:hint="cs"/>
          <w:b/>
          <w:bCs/>
          <w:sz w:val="32"/>
          <w:szCs w:val="32"/>
          <w:rtl/>
        </w:rPr>
        <w:t xml:space="preserve"> سیاست گذاری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CF6D6F" w:rsidRPr="002D404B" w:rsidTr="00CF6D6F">
        <w:tc>
          <w:tcPr>
            <w:tcW w:w="9242" w:type="dxa"/>
          </w:tcPr>
          <w:p w:rsidR="00CF6D6F" w:rsidRPr="002D404B" w:rsidRDefault="00CF6D6F" w:rsidP="00CF6D6F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2D404B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تصمیم گیری فضای مناسب در نمایشگاه </w:t>
            </w:r>
          </w:p>
        </w:tc>
      </w:tr>
      <w:tr w:rsidR="00CF6D6F" w:rsidRPr="002D404B" w:rsidTr="00CF6D6F">
        <w:tc>
          <w:tcPr>
            <w:tcW w:w="9242" w:type="dxa"/>
          </w:tcPr>
          <w:p w:rsidR="00CF6D6F" w:rsidRPr="002D404B" w:rsidRDefault="00CF6D6F" w:rsidP="00CF6D6F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6"/>
                <w:szCs w:val="26"/>
              </w:rPr>
            </w:pPr>
            <w:r w:rsidRPr="002D404B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تعیین جزئیات دستاوردهای </w:t>
            </w:r>
            <w:r w:rsidR="00AF6750" w:rsidRPr="002D404B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پژوهشی </w:t>
            </w:r>
            <w:r w:rsidRPr="002D404B">
              <w:rPr>
                <w:rFonts w:cs="B Zar" w:hint="cs"/>
                <w:b/>
                <w:bCs/>
                <w:sz w:val="26"/>
                <w:szCs w:val="26"/>
                <w:rtl/>
              </w:rPr>
              <w:t>جهت ارائه به نمایشگاه:</w:t>
            </w:r>
          </w:p>
          <w:p w:rsidR="00CF6D6F" w:rsidRPr="002D404B" w:rsidRDefault="00AF6750" w:rsidP="00CF6D6F">
            <w:pPr>
              <w:pStyle w:val="ListParagrap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 xml:space="preserve">ـ </w:t>
            </w:r>
            <w:r w:rsidR="00CF6D6F" w:rsidRPr="002D404B">
              <w:rPr>
                <w:rFonts w:cs="B Zar" w:hint="cs"/>
                <w:sz w:val="28"/>
                <w:szCs w:val="28"/>
                <w:rtl/>
              </w:rPr>
              <w:t>رونمایی از طرح های جدید</w:t>
            </w:r>
          </w:p>
          <w:p w:rsidR="00CF6D6F" w:rsidRPr="002D404B" w:rsidRDefault="00AF6750" w:rsidP="00252F35">
            <w:pPr>
              <w:pStyle w:val="ListParagrap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ـ دستاوردهای پ</w:t>
            </w:r>
            <w:r w:rsidR="00252F35" w:rsidRPr="002D404B">
              <w:rPr>
                <w:rFonts w:cs="B Zar" w:hint="cs"/>
                <w:sz w:val="28"/>
                <w:szCs w:val="28"/>
                <w:rtl/>
              </w:rPr>
              <w:t>ژ</w:t>
            </w:r>
            <w:r w:rsidRPr="002D404B">
              <w:rPr>
                <w:rFonts w:cs="B Zar" w:hint="cs"/>
                <w:sz w:val="28"/>
                <w:szCs w:val="28"/>
                <w:rtl/>
              </w:rPr>
              <w:t>وهشی و فن بازار (محصولات آزمایشگاهی، آثار برجسته، واحدهای فناور مرکز رشد)</w:t>
            </w:r>
          </w:p>
          <w:p w:rsidR="00CF6D6F" w:rsidRPr="002D404B" w:rsidRDefault="00CF6D6F" w:rsidP="00AF6750">
            <w:pPr>
              <w:pStyle w:val="ListParagrap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ـ افتخارات</w:t>
            </w:r>
            <w:r w:rsidR="00AF6750" w:rsidRPr="002D404B">
              <w:rPr>
                <w:rFonts w:cs="B Zar" w:hint="cs"/>
                <w:sz w:val="28"/>
                <w:szCs w:val="28"/>
                <w:rtl/>
              </w:rPr>
              <w:t xml:space="preserve"> (کسب افتخار از سوی اساتید و مراکز در سطح ملی و بین المللی)</w:t>
            </w:r>
          </w:p>
          <w:p w:rsidR="00CF6D6F" w:rsidRPr="002D404B" w:rsidRDefault="00CF6D6F" w:rsidP="00AF6750">
            <w:pPr>
              <w:pStyle w:val="ListParagrap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ـ نشست های تخصصی</w:t>
            </w:r>
            <w:r w:rsidR="00AF6750" w:rsidRPr="002D404B">
              <w:rPr>
                <w:rFonts w:cs="B Zar" w:hint="cs"/>
                <w:sz w:val="28"/>
                <w:szCs w:val="28"/>
                <w:rtl/>
              </w:rPr>
              <w:t xml:space="preserve"> (در سطح دانشگاه و سازمان ها و نهادهای همکار)</w:t>
            </w:r>
          </w:p>
          <w:p w:rsidR="00CF6D6F" w:rsidRPr="002D404B" w:rsidRDefault="00CF6D6F" w:rsidP="00CF6D6F">
            <w:pPr>
              <w:pStyle w:val="ListParagrap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ـ کارگاه های آموزشی</w:t>
            </w:r>
          </w:p>
          <w:p w:rsidR="00CF6D6F" w:rsidRPr="002D404B" w:rsidRDefault="00CF6D6F" w:rsidP="00AF6750">
            <w:pPr>
              <w:pStyle w:val="ListParagrap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 xml:space="preserve">ـ </w:t>
            </w:r>
            <w:r w:rsidR="00AF6750" w:rsidRPr="002D404B">
              <w:rPr>
                <w:rFonts w:cs="B Zar" w:hint="cs"/>
                <w:sz w:val="28"/>
                <w:szCs w:val="28"/>
                <w:rtl/>
              </w:rPr>
              <w:t>مشاوره</w:t>
            </w:r>
          </w:p>
          <w:p w:rsidR="00AF6750" w:rsidRPr="002D404B" w:rsidRDefault="00AF6750" w:rsidP="00AF6750">
            <w:pPr>
              <w:pStyle w:val="ListParagrap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ـ تهیه آلبوم  (تفاهم نامه ها، طرح های ارتباط با صنعت، افتخارات، اختراعات و کتاب های چاپ شده)</w:t>
            </w:r>
          </w:p>
          <w:p w:rsidR="00AF6750" w:rsidRPr="002D404B" w:rsidRDefault="00AF6750" w:rsidP="00AF6750">
            <w:pPr>
              <w:pStyle w:val="ListParagrap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ـ اطلاع رسانی نشست ها و کارگاه ها و محصولات به صورت بنر، تراکت، شناسنامه</w:t>
            </w:r>
          </w:p>
          <w:p w:rsidR="00AF6750" w:rsidRPr="002D404B" w:rsidRDefault="00AF6750" w:rsidP="00AF6750">
            <w:pPr>
              <w:pStyle w:val="ListParagrap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ـ دکورسازی غرفه</w:t>
            </w:r>
          </w:p>
        </w:tc>
      </w:tr>
    </w:tbl>
    <w:p w:rsidR="00CF6D6F" w:rsidRPr="002D404B" w:rsidRDefault="00CF6D6F">
      <w:pPr>
        <w:rPr>
          <w:rFonts w:cs="B Zar"/>
          <w:b/>
          <w:bCs/>
          <w:sz w:val="28"/>
          <w:szCs w:val="28"/>
          <w:rtl/>
        </w:rPr>
      </w:pPr>
    </w:p>
    <w:p w:rsidR="006A61A1" w:rsidRPr="002D404B" w:rsidRDefault="006A61A1">
      <w:pPr>
        <w:bidi w:val="0"/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/>
          <w:b/>
          <w:bCs/>
          <w:sz w:val="28"/>
          <w:szCs w:val="28"/>
          <w:rtl/>
        </w:rPr>
        <w:br w:type="page"/>
      </w:r>
    </w:p>
    <w:p w:rsidR="0076291F" w:rsidRPr="002D404B" w:rsidRDefault="006A61A1" w:rsidP="0022108A">
      <w:pPr>
        <w:rPr>
          <w:rFonts w:cs="B Zar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lastRenderedPageBreak/>
        <w:t>2</w:t>
      </w:r>
      <w:r w:rsidR="00A33116" w:rsidRPr="002D404B">
        <w:rPr>
          <w:rFonts w:cs="B Zar" w:hint="cs"/>
          <w:b/>
          <w:bCs/>
          <w:sz w:val="28"/>
          <w:szCs w:val="28"/>
          <w:rtl/>
        </w:rPr>
        <w:t xml:space="preserve"> </w:t>
      </w:r>
      <w:r w:rsidR="0076291F" w:rsidRPr="002D404B">
        <w:rPr>
          <w:rFonts w:cs="B Zar" w:hint="cs"/>
          <w:b/>
          <w:bCs/>
          <w:sz w:val="28"/>
          <w:szCs w:val="28"/>
          <w:rtl/>
        </w:rPr>
        <w:t>.</w:t>
      </w:r>
      <w:r w:rsidR="00A33116" w:rsidRPr="002D404B">
        <w:rPr>
          <w:rFonts w:cs="B Zar" w:hint="cs"/>
          <w:b/>
          <w:bCs/>
          <w:sz w:val="28"/>
          <w:szCs w:val="28"/>
          <w:rtl/>
        </w:rPr>
        <w:t xml:space="preserve"> </w:t>
      </w:r>
      <w:r w:rsidR="0076291F" w:rsidRPr="002D404B">
        <w:rPr>
          <w:rFonts w:cs="B Zar" w:hint="cs"/>
          <w:b/>
          <w:bCs/>
          <w:sz w:val="28"/>
          <w:szCs w:val="28"/>
          <w:rtl/>
        </w:rPr>
        <w:t>2</w:t>
      </w:r>
      <w:r w:rsidR="00A33116" w:rsidRPr="002D404B">
        <w:rPr>
          <w:rFonts w:cs="B Zar" w:hint="cs"/>
          <w:b/>
          <w:bCs/>
          <w:sz w:val="28"/>
          <w:szCs w:val="28"/>
          <w:rtl/>
        </w:rPr>
        <w:t>. دبیرخانه</w:t>
      </w:r>
    </w:p>
    <w:tbl>
      <w:tblPr>
        <w:tblStyle w:val="TableGrid"/>
        <w:tblpPr w:leftFromText="180" w:rightFromText="180" w:vertAnchor="text" w:horzAnchor="margin" w:tblpY="37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3118"/>
        <w:gridCol w:w="3100"/>
        <w:gridCol w:w="2287"/>
      </w:tblGrid>
      <w:tr w:rsidR="00252F35" w:rsidRPr="002D404B" w:rsidTr="0022108A">
        <w:trPr>
          <w:cantSplit/>
          <w:trHeight w:val="704"/>
        </w:trPr>
        <w:tc>
          <w:tcPr>
            <w:tcW w:w="737" w:type="dxa"/>
            <w:textDirection w:val="tbRl"/>
          </w:tcPr>
          <w:p w:rsidR="00252F35" w:rsidRPr="002D404B" w:rsidRDefault="00252F35" w:rsidP="0022108A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18" w:type="dxa"/>
          </w:tcPr>
          <w:p w:rsidR="00252F35" w:rsidRPr="002D404B" w:rsidRDefault="00252F35" w:rsidP="0022108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ارسال مراسلات</w:t>
            </w:r>
          </w:p>
        </w:tc>
        <w:tc>
          <w:tcPr>
            <w:tcW w:w="3100" w:type="dxa"/>
          </w:tcPr>
          <w:p w:rsidR="00252F35" w:rsidRPr="002D404B" w:rsidRDefault="00252F35" w:rsidP="0022108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مکاتبات</w:t>
            </w:r>
          </w:p>
        </w:tc>
        <w:tc>
          <w:tcPr>
            <w:tcW w:w="2287" w:type="dxa"/>
          </w:tcPr>
          <w:p w:rsidR="00252F35" w:rsidRPr="002D404B" w:rsidRDefault="00252F35" w:rsidP="0022108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رایانه</w:t>
            </w:r>
          </w:p>
        </w:tc>
      </w:tr>
      <w:tr w:rsidR="0076291F" w:rsidRPr="002D404B" w:rsidTr="0022108A">
        <w:tc>
          <w:tcPr>
            <w:tcW w:w="737" w:type="dxa"/>
          </w:tcPr>
          <w:p w:rsidR="0076291F" w:rsidRPr="002D404B" w:rsidRDefault="0076291F" w:rsidP="0022108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76291F" w:rsidRPr="002D404B" w:rsidRDefault="0076291F" w:rsidP="0022108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118" w:type="dxa"/>
          </w:tcPr>
          <w:p w:rsidR="0076291F" w:rsidRPr="002D404B" w:rsidRDefault="0076291F" w:rsidP="0022108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ارسال اولین فراخوان به مدیران پژوهشی به منظور معرفی نماینده در دانشگاه</w:t>
            </w:r>
          </w:p>
        </w:tc>
        <w:tc>
          <w:tcPr>
            <w:tcW w:w="3100" w:type="dxa"/>
          </w:tcPr>
          <w:p w:rsidR="0076291F" w:rsidRPr="002D404B" w:rsidRDefault="0076291F" w:rsidP="0022108A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تکمیل فرم های نمایشگاه (1. فرم ثبت نام در فن بازار، 2.فرم ثبت نام در دستاورد سالن دستاوردهای پژوهشی،   3.فرم تعهد و معرفی غرفه داران، 4. فرم تعهد غرفه سازان)</w:t>
            </w:r>
          </w:p>
          <w:p w:rsidR="0076291F" w:rsidRPr="002D404B" w:rsidRDefault="0076291F" w:rsidP="0022108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87" w:type="dxa"/>
          </w:tcPr>
          <w:p w:rsidR="0076291F" w:rsidRPr="002D404B" w:rsidRDefault="0076291F" w:rsidP="0022108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درج اخبار در وب سایت معاونت پژوهشی</w:t>
            </w:r>
          </w:p>
        </w:tc>
      </w:tr>
      <w:tr w:rsidR="0076291F" w:rsidRPr="002D404B" w:rsidTr="0022108A">
        <w:tc>
          <w:tcPr>
            <w:tcW w:w="737" w:type="dxa"/>
          </w:tcPr>
          <w:p w:rsidR="0076291F" w:rsidRPr="002D404B" w:rsidRDefault="0076291F" w:rsidP="0022108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76291F" w:rsidRPr="002D404B" w:rsidRDefault="0076291F" w:rsidP="0022108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76291F" w:rsidRPr="002D404B" w:rsidRDefault="0076291F" w:rsidP="0022108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</w:tcPr>
          <w:p w:rsidR="0076291F" w:rsidRPr="002D404B" w:rsidRDefault="0076291F" w:rsidP="0022108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ارسال دعوتنامه ها یی به مدعوین که توسط کمیته تیلیغات تهیه و تنظیم می گردد</w:t>
            </w:r>
          </w:p>
        </w:tc>
        <w:tc>
          <w:tcPr>
            <w:tcW w:w="3100" w:type="dxa"/>
          </w:tcPr>
          <w:p w:rsidR="0076291F" w:rsidRPr="002D404B" w:rsidRDefault="0076291F" w:rsidP="0022108A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ارسال نامه به مدیران پژوهشی به منظور جمع آوری دستاوردهای پژوهشی که در شورای سیاستگذاری نمایشگاه به تصویب رسیده است</w:t>
            </w:r>
          </w:p>
        </w:tc>
        <w:tc>
          <w:tcPr>
            <w:tcW w:w="2287" w:type="dxa"/>
          </w:tcPr>
          <w:p w:rsidR="0076291F" w:rsidRPr="002D404B" w:rsidRDefault="0076291F" w:rsidP="0022108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 xml:space="preserve">جمع آوری و تهیه و تنظیم اطلاعات نشست ها و کارگاه آموزشی به صورت </w:t>
            </w:r>
            <w:r w:rsidRPr="002D404B">
              <w:rPr>
                <w:rFonts w:cs="B Zar"/>
                <w:sz w:val="24"/>
                <w:szCs w:val="24"/>
              </w:rPr>
              <w:t>CD</w:t>
            </w:r>
            <w:r w:rsidRPr="002D404B">
              <w:rPr>
                <w:rFonts w:cs="B Zar" w:hint="cs"/>
                <w:sz w:val="24"/>
                <w:szCs w:val="24"/>
                <w:rtl/>
              </w:rPr>
              <w:t xml:space="preserve"> یا فلش برای ارائه در نمایشگاه</w:t>
            </w:r>
          </w:p>
        </w:tc>
      </w:tr>
    </w:tbl>
    <w:p w:rsidR="0076291F" w:rsidRPr="002D404B" w:rsidRDefault="0076291F">
      <w:pPr>
        <w:rPr>
          <w:rFonts w:cs="B Zar"/>
          <w:sz w:val="24"/>
          <w:szCs w:val="24"/>
          <w:rtl/>
        </w:rPr>
      </w:pPr>
    </w:p>
    <w:p w:rsidR="0076291F" w:rsidRPr="002D404B" w:rsidRDefault="000D7CC9" w:rsidP="003F3540">
      <w:pPr>
        <w:tabs>
          <w:tab w:val="left" w:pos="804"/>
          <w:tab w:val="left" w:pos="946"/>
        </w:tabs>
        <w:ind w:left="360"/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t>3.</w:t>
      </w:r>
      <w:r w:rsidR="003F3540" w:rsidRPr="002D404B">
        <w:rPr>
          <w:rFonts w:cs="B Zar" w:hint="cs"/>
          <w:b/>
          <w:bCs/>
          <w:sz w:val="28"/>
          <w:szCs w:val="28"/>
          <w:rtl/>
        </w:rPr>
        <w:t>2</w:t>
      </w:r>
      <w:r w:rsidRPr="002D404B">
        <w:rPr>
          <w:rFonts w:cs="B Zar" w:hint="cs"/>
          <w:b/>
          <w:bCs/>
          <w:sz w:val="28"/>
          <w:szCs w:val="28"/>
          <w:rtl/>
        </w:rPr>
        <w:t>.</w:t>
      </w:r>
      <w:r w:rsidR="006A61A1" w:rsidRPr="002D404B">
        <w:rPr>
          <w:rFonts w:cs="B Zar" w:hint="cs"/>
          <w:b/>
          <w:bCs/>
          <w:sz w:val="28"/>
          <w:szCs w:val="28"/>
          <w:rtl/>
        </w:rPr>
        <w:t>کارگروه</w:t>
      </w:r>
      <w:r w:rsidR="0076291F" w:rsidRPr="002D404B">
        <w:rPr>
          <w:rFonts w:cs="B Zar" w:hint="cs"/>
          <w:b/>
          <w:bCs/>
          <w:sz w:val="28"/>
          <w:szCs w:val="28"/>
          <w:rtl/>
        </w:rPr>
        <w:t xml:space="preserve"> اجرایی</w:t>
      </w:r>
    </w:p>
    <w:p w:rsidR="0093370C" w:rsidRPr="002D404B" w:rsidRDefault="0093370C" w:rsidP="003F3540">
      <w:pPr>
        <w:rPr>
          <w:rFonts w:cs="B Zar"/>
          <w:b/>
          <w:bCs/>
          <w:sz w:val="24"/>
          <w:szCs w:val="24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tab/>
      </w:r>
      <w:r w:rsidR="003F3540" w:rsidRPr="002D404B">
        <w:rPr>
          <w:rFonts w:cs="B Zar" w:hint="cs"/>
          <w:b/>
          <w:bCs/>
          <w:sz w:val="28"/>
          <w:szCs w:val="28"/>
          <w:rtl/>
        </w:rPr>
        <w:t xml:space="preserve">1.3.2. </w:t>
      </w:r>
      <w:r w:rsidRPr="002D404B">
        <w:rPr>
          <w:rFonts w:cs="B Zar" w:hint="cs"/>
          <w:b/>
          <w:bCs/>
          <w:sz w:val="24"/>
          <w:szCs w:val="24"/>
          <w:rtl/>
        </w:rPr>
        <w:t>نشست ها و کارگاه های آموزشی</w:t>
      </w:r>
    </w:p>
    <w:p w:rsidR="0093370C" w:rsidRPr="002D404B" w:rsidRDefault="0093370C" w:rsidP="003F3540">
      <w:pPr>
        <w:rPr>
          <w:rFonts w:cs="B Zar"/>
          <w:b/>
          <w:bCs/>
          <w:sz w:val="24"/>
          <w:szCs w:val="24"/>
          <w:rtl/>
        </w:rPr>
      </w:pPr>
      <w:r w:rsidRPr="002D404B">
        <w:rPr>
          <w:rFonts w:cs="B Zar" w:hint="cs"/>
          <w:b/>
          <w:bCs/>
          <w:sz w:val="24"/>
          <w:szCs w:val="24"/>
          <w:rtl/>
        </w:rPr>
        <w:tab/>
      </w:r>
      <w:r w:rsidR="003F3540" w:rsidRPr="002D404B">
        <w:rPr>
          <w:rFonts w:cs="B Zar" w:hint="cs"/>
          <w:b/>
          <w:bCs/>
          <w:sz w:val="24"/>
          <w:szCs w:val="24"/>
          <w:rtl/>
        </w:rPr>
        <w:t xml:space="preserve">2.3.2. </w:t>
      </w:r>
      <w:r w:rsidRPr="002D404B">
        <w:rPr>
          <w:rFonts w:cs="B Zar" w:hint="cs"/>
          <w:b/>
          <w:bCs/>
          <w:sz w:val="24"/>
          <w:szCs w:val="24"/>
          <w:rtl/>
        </w:rPr>
        <w:t>جمع آوری دستاوردهای پژوهشی</w:t>
      </w:r>
    </w:p>
    <w:p w:rsidR="0093370C" w:rsidRPr="002D404B" w:rsidRDefault="0093370C" w:rsidP="003F3540">
      <w:pPr>
        <w:rPr>
          <w:rFonts w:cs="B Zar"/>
          <w:b/>
          <w:bCs/>
          <w:sz w:val="24"/>
          <w:szCs w:val="24"/>
          <w:rtl/>
        </w:rPr>
      </w:pPr>
      <w:r w:rsidRPr="002D404B">
        <w:rPr>
          <w:rFonts w:cs="B Zar" w:hint="cs"/>
          <w:b/>
          <w:bCs/>
          <w:sz w:val="24"/>
          <w:szCs w:val="24"/>
          <w:rtl/>
        </w:rPr>
        <w:tab/>
      </w:r>
      <w:r w:rsidR="003F3540" w:rsidRPr="002D404B">
        <w:rPr>
          <w:rFonts w:cs="B Zar" w:hint="cs"/>
          <w:b/>
          <w:bCs/>
          <w:sz w:val="24"/>
          <w:szCs w:val="24"/>
          <w:rtl/>
        </w:rPr>
        <w:t xml:space="preserve">3.3.2. </w:t>
      </w:r>
      <w:r w:rsidRPr="002D404B">
        <w:rPr>
          <w:rFonts w:cs="B Zar" w:hint="cs"/>
          <w:b/>
          <w:bCs/>
          <w:sz w:val="24"/>
          <w:szCs w:val="24"/>
          <w:rtl/>
        </w:rPr>
        <w:t xml:space="preserve"> مالی</w:t>
      </w:r>
    </w:p>
    <w:p w:rsidR="0093370C" w:rsidRPr="002D404B" w:rsidRDefault="0093370C" w:rsidP="003F3540">
      <w:pPr>
        <w:rPr>
          <w:rFonts w:cs="B Zar"/>
          <w:b/>
          <w:bCs/>
          <w:sz w:val="24"/>
          <w:szCs w:val="24"/>
          <w:rtl/>
        </w:rPr>
      </w:pPr>
      <w:r w:rsidRPr="002D404B">
        <w:rPr>
          <w:rFonts w:cs="B Zar" w:hint="cs"/>
          <w:b/>
          <w:bCs/>
          <w:sz w:val="24"/>
          <w:szCs w:val="24"/>
          <w:rtl/>
        </w:rPr>
        <w:tab/>
      </w:r>
      <w:r w:rsidR="003F3540" w:rsidRPr="002D404B">
        <w:rPr>
          <w:rFonts w:cs="B Zar" w:hint="cs"/>
          <w:b/>
          <w:bCs/>
          <w:sz w:val="24"/>
          <w:szCs w:val="24"/>
          <w:rtl/>
        </w:rPr>
        <w:t xml:space="preserve">4.3.2. </w:t>
      </w:r>
      <w:r w:rsidRPr="002D404B">
        <w:rPr>
          <w:rFonts w:cs="B Zar" w:hint="cs"/>
          <w:b/>
          <w:bCs/>
          <w:sz w:val="24"/>
          <w:szCs w:val="24"/>
          <w:rtl/>
        </w:rPr>
        <w:t>تدارکات و پشتیبانی</w:t>
      </w:r>
    </w:p>
    <w:p w:rsidR="000132F8" w:rsidRPr="002D404B" w:rsidRDefault="000132F8" w:rsidP="003F3540">
      <w:pPr>
        <w:tabs>
          <w:tab w:val="left" w:pos="521"/>
          <w:tab w:val="left" w:pos="662"/>
        </w:tabs>
        <w:ind w:left="-46"/>
        <w:rPr>
          <w:rFonts w:cs="B Zar"/>
          <w:b/>
          <w:bCs/>
          <w:sz w:val="24"/>
          <w:szCs w:val="24"/>
          <w:rtl/>
        </w:rPr>
      </w:pPr>
      <w:r w:rsidRPr="002D404B">
        <w:rPr>
          <w:rFonts w:cs="B Zar" w:hint="cs"/>
          <w:b/>
          <w:bCs/>
          <w:sz w:val="24"/>
          <w:szCs w:val="24"/>
          <w:rtl/>
        </w:rPr>
        <w:tab/>
        <w:t xml:space="preserve">  </w:t>
      </w:r>
      <w:r w:rsidR="003F3540" w:rsidRPr="002D404B">
        <w:rPr>
          <w:rFonts w:cs="B Zar" w:hint="cs"/>
          <w:b/>
          <w:bCs/>
          <w:sz w:val="24"/>
          <w:szCs w:val="24"/>
          <w:rtl/>
        </w:rPr>
        <w:t xml:space="preserve">5.3.2. </w:t>
      </w:r>
      <w:r w:rsidRPr="002D404B">
        <w:rPr>
          <w:rFonts w:cs="B Zar" w:hint="cs"/>
          <w:b/>
          <w:bCs/>
          <w:sz w:val="24"/>
          <w:szCs w:val="24"/>
          <w:rtl/>
        </w:rPr>
        <w:t xml:space="preserve"> </w:t>
      </w:r>
      <w:r w:rsidR="006A61A1" w:rsidRPr="002D404B">
        <w:rPr>
          <w:rFonts w:cs="B Zar" w:hint="cs"/>
          <w:b/>
          <w:bCs/>
          <w:sz w:val="24"/>
          <w:szCs w:val="24"/>
          <w:rtl/>
        </w:rPr>
        <w:t xml:space="preserve">اجرای </w:t>
      </w:r>
      <w:r w:rsidRPr="002D404B">
        <w:rPr>
          <w:rFonts w:cs="B Zar" w:hint="cs"/>
          <w:b/>
          <w:bCs/>
          <w:sz w:val="24"/>
          <w:szCs w:val="24"/>
          <w:rtl/>
        </w:rPr>
        <w:t>نمایشگاه</w:t>
      </w:r>
    </w:p>
    <w:p w:rsidR="003F3540" w:rsidRPr="002D404B" w:rsidRDefault="003F3540" w:rsidP="003F3540">
      <w:pPr>
        <w:tabs>
          <w:tab w:val="left" w:pos="521"/>
          <w:tab w:val="left" w:pos="662"/>
        </w:tabs>
        <w:ind w:left="-46"/>
        <w:rPr>
          <w:rFonts w:cs="B Zar"/>
          <w:b/>
          <w:bCs/>
          <w:sz w:val="24"/>
          <w:szCs w:val="24"/>
          <w:rtl/>
        </w:rPr>
      </w:pPr>
      <w:r w:rsidRPr="002D404B">
        <w:rPr>
          <w:rFonts w:cs="B Zar" w:hint="cs"/>
          <w:b/>
          <w:bCs/>
          <w:sz w:val="24"/>
          <w:szCs w:val="24"/>
          <w:rtl/>
        </w:rPr>
        <w:tab/>
      </w:r>
    </w:p>
    <w:p w:rsidR="003F3540" w:rsidRPr="002D404B" w:rsidRDefault="003F3540">
      <w:pPr>
        <w:bidi w:val="0"/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/>
          <w:b/>
          <w:bCs/>
          <w:sz w:val="28"/>
          <w:szCs w:val="28"/>
          <w:rtl/>
        </w:rPr>
        <w:br w:type="page"/>
      </w:r>
    </w:p>
    <w:p w:rsidR="0093370C" w:rsidRPr="002D404B" w:rsidRDefault="000D7CC9" w:rsidP="003F3540">
      <w:pPr>
        <w:jc w:val="both"/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lastRenderedPageBreak/>
        <w:t>1.3.</w:t>
      </w:r>
      <w:r w:rsidR="003F3540" w:rsidRPr="002D404B">
        <w:rPr>
          <w:rFonts w:cs="B Zar" w:hint="cs"/>
          <w:b/>
          <w:bCs/>
          <w:sz w:val="28"/>
          <w:szCs w:val="28"/>
          <w:rtl/>
        </w:rPr>
        <w:t>2</w:t>
      </w:r>
      <w:r w:rsidR="0093370C" w:rsidRPr="002D404B">
        <w:rPr>
          <w:rFonts w:cs="B Zar" w:hint="cs"/>
          <w:b/>
          <w:bCs/>
          <w:sz w:val="28"/>
          <w:szCs w:val="28"/>
          <w:rtl/>
        </w:rPr>
        <w:t xml:space="preserve"> نشست ها و کارگاه های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93370C" w:rsidRPr="002D404B" w:rsidTr="0093370C">
        <w:tc>
          <w:tcPr>
            <w:tcW w:w="9242" w:type="dxa"/>
          </w:tcPr>
          <w:p w:rsidR="0093370C" w:rsidRPr="002D404B" w:rsidRDefault="0093370C" w:rsidP="0093370C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دریافت لیست نمایندگان از کمیته دبیرخانه</w:t>
            </w:r>
          </w:p>
        </w:tc>
      </w:tr>
      <w:tr w:rsidR="0093370C" w:rsidRPr="002D404B" w:rsidTr="0093370C">
        <w:tc>
          <w:tcPr>
            <w:tcW w:w="9242" w:type="dxa"/>
          </w:tcPr>
          <w:p w:rsidR="0093370C" w:rsidRPr="002D404B" w:rsidRDefault="0093370C" w:rsidP="0093370C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 xml:space="preserve">برگزاری جلسات متعدد با حضور نمایندگان دانشکده ها و پژوهشکده زنان </w:t>
            </w:r>
          </w:p>
        </w:tc>
      </w:tr>
      <w:tr w:rsidR="008C59EF" w:rsidRPr="002D404B" w:rsidTr="0093370C">
        <w:tc>
          <w:tcPr>
            <w:tcW w:w="9242" w:type="dxa"/>
          </w:tcPr>
          <w:p w:rsidR="008C59EF" w:rsidRPr="002D404B" w:rsidRDefault="008C59EF" w:rsidP="008C59EF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دریافت اسامی اساتید از نمایندگان دانشکده ها و پژوهشکده زنان که تمایل به برگزاری نشست و کارگاه تخصصی را دارند</w:t>
            </w:r>
          </w:p>
        </w:tc>
      </w:tr>
      <w:tr w:rsidR="0093370C" w:rsidRPr="002D404B" w:rsidTr="0093370C">
        <w:tc>
          <w:tcPr>
            <w:tcW w:w="9242" w:type="dxa"/>
          </w:tcPr>
          <w:p w:rsidR="0093370C" w:rsidRPr="002D404B" w:rsidRDefault="0093370C" w:rsidP="0093370C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هماهنگی درخصوص ساعات حضور اساتید در نمایشگاه</w:t>
            </w:r>
          </w:p>
        </w:tc>
      </w:tr>
      <w:tr w:rsidR="0093370C" w:rsidRPr="002D404B" w:rsidTr="0093370C">
        <w:tc>
          <w:tcPr>
            <w:tcW w:w="9242" w:type="dxa"/>
          </w:tcPr>
          <w:p w:rsidR="0093370C" w:rsidRPr="002D404B" w:rsidRDefault="0093370C" w:rsidP="0093370C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درخواست برآورد هزینه از اساتیدی که تمایل به برگزاری کارگاه آموزشی هستند</w:t>
            </w:r>
          </w:p>
        </w:tc>
      </w:tr>
      <w:tr w:rsidR="0093370C" w:rsidRPr="002D404B" w:rsidTr="0093370C">
        <w:tc>
          <w:tcPr>
            <w:tcW w:w="9242" w:type="dxa"/>
          </w:tcPr>
          <w:p w:rsidR="0093370C" w:rsidRPr="002D404B" w:rsidRDefault="0093370C" w:rsidP="0093370C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هماهنگی با دفتر روابط بین الملل به منظور دریافت اسامی اساتیدی که فعالیت های در سطح بین الملل داشتند و اختصاص دادن زمان مناسب برای این اساتید جهت برگزاری نشست تخصصی</w:t>
            </w:r>
          </w:p>
        </w:tc>
      </w:tr>
      <w:tr w:rsidR="0093370C" w:rsidRPr="002D404B" w:rsidTr="0093370C">
        <w:tc>
          <w:tcPr>
            <w:tcW w:w="9242" w:type="dxa"/>
          </w:tcPr>
          <w:p w:rsidR="0093370C" w:rsidRPr="002D404B" w:rsidRDefault="0093370C" w:rsidP="0093370C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هماهنگی با مرکز مشاوره دانشگاه به منظور حضور دائم در روزهای برگزاری نمایشگاه</w:t>
            </w:r>
          </w:p>
        </w:tc>
      </w:tr>
      <w:tr w:rsidR="008C59EF" w:rsidRPr="002D404B" w:rsidTr="0093370C">
        <w:tc>
          <w:tcPr>
            <w:tcW w:w="9242" w:type="dxa"/>
          </w:tcPr>
          <w:p w:rsidR="008C59EF" w:rsidRPr="002D404B" w:rsidRDefault="008C59EF" w:rsidP="008C59EF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 xml:space="preserve">دعوت از نهادها و سازمان هایی که درطول یکسال گذشته با دانشگاه تفاهم نامه امضا نموده و یا همکاری داشته اند جهت برگزاری نشست تخصصی در غرفه  </w:t>
            </w:r>
          </w:p>
        </w:tc>
      </w:tr>
      <w:tr w:rsidR="0093370C" w:rsidRPr="002D404B" w:rsidTr="0093370C">
        <w:tc>
          <w:tcPr>
            <w:tcW w:w="9242" w:type="dxa"/>
          </w:tcPr>
          <w:p w:rsidR="0093370C" w:rsidRPr="002D404B" w:rsidRDefault="008C59EF" w:rsidP="008C59EF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 xml:space="preserve">دادن اطلاعات نشست ها و کارگاه های آموزشی به گروه تبلیغات </w:t>
            </w:r>
          </w:p>
        </w:tc>
      </w:tr>
      <w:tr w:rsidR="000132F8" w:rsidRPr="002D404B" w:rsidTr="0093370C">
        <w:tc>
          <w:tcPr>
            <w:tcW w:w="9242" w:type="dxa"/>
          </w:tcPr>
          <w:p w:rsidR="000132F8" w:rsidRPr="002D404B" w:rsidRDefault="000132F8" w:rsidP="000132F8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دریافت برآورد هزینه از اساتیدی که تمایل به برگزاری کارگاه آموزشی را دارند</w:t>
            </w:r>
          </w:p>
        </w:tc>
      </w:tr>
    </w:tbl>
    <w:p w:rsidR="0093370C" w:rsidRPr="002D404B" w:rsidRDefault="0093370C" w:rsidP="0093370C">
      <w:pPr>
        <w:jc w:val="center"/>
        <w:rPr>
          <w:rFonts w:cs="B Zar"/>
          <w:b/>
          <w:bCs/>
          <w:sz w:val="28"/>
          <w:szCs w:val="28"/>
        </w:rPr>
      </w:pPr>
    </w:p>
    <w:p w:rsidR="0076291F" w:rsidRPr="002D404B" w:rsidRDefault="000D7CC9" w:rsidP="003F3540">
      <w:pPr>
        <w:ind w:left="-46"/>
        <w:jc w:val="both"/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t>2.3.</w:t>
      </w:r>
      <w:r w:rsidR="003F3540" w:rsidRPr="002D404B">
        <w:rPr>
          <w:rFonts w:cs="B Zar" w:hint="cs"/>
          <w:b/>
          <w:bCs/>
          <w:sz w:val="28"/>
          <w:szCs w:val="28"/>
          <w:rtl/>
        </w:rPr>
        <w:t>2</w:t>
      </w:r>
      <w:r w:rsidR="008C59EF" w:rsidRPr="002D404B">
        <w:rPr>
          <w:rFonts w:cs="B Zar" w:hint="cs"/>
          <w:b/>
          <w:bCs/>
          <w:sz w:val="28"/>
          <w:szCs w:val="28"/>
          <w:rtl/>
        </w:rPr>
        <w:t>جمع آوری دستاوردهای پژوهشی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8C59EF" w:rsidRPr="002D404B" w:rsidTr="00970F9B">
        <w:tc>
          <w:tcPr>
            <w:tcW w:w="8882" w:type="dxa"/>
          </w:tcPr>
          <w:p w:rsidR="008C59EF" w:rsidRPr="002D404B" w:rsidRDefault="008C59EF" w:rsidP="0076291F">
            <w:pPr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 xml:space="preserve">دریافت اسامی نمایندگان </w:t>
            </w:r>
            <w:r w:rsidR="00970F9B" w:rsidRPr="002D404B">
              <w:rPr>
                <w:rFonts w:cs="B Zar" w:hint="cs"/>
                <w:sz w:val="28"/>
                <w:szCs w:val="28"/>
                <w:rtl/>
              </w:rPr>
              <w:t xml:space="preserve">دانشکده ها و پژوهشکده زنان </w:t>
            </w:r>
            <w:r w:rsidRPr="002D404B">
              <w:rPr>
                <w:rFonts w:cs="B Zar" w:hint="cs"/>
                <w:sz w:val="28"/>
                <w:szCs w:val="28"/>
                <w:rtl/>
              </w:rPr>
              <w:t>از کمیته دبیرخانه</w:t>
            </w:r>
          </w:p>
        </w:tc>
      </w:tr>
      <w:tr w:rsidR="008C59EF" w:rsidRPr="002D404B" w:rsidTr="00970F9B">
        <w:tc>
          <w:tcPr>
            <w:tcW w:w="8882" w:type="dxa"/>
          </w:tcPr>
          <w:p w:rsidR="008C59EF" w:rsidRPr="002D404B" w:rsidRDefault="008C59EF" w:rsidP="0076291F">
            <w:pPr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برگزاری جلسات متعدد با نمایندگان دانشکده ها و پژوهشکده زنان به منظور دریافت محصولات آزمایشگاهی و آثار برجسته</w:t>
            </w:r>
          </w:p>
        </w:tc>
      </w:tr>
      <w:tr w:rsidR="008C59EF" w:rsidRPr="002D404B" w:rsidTr="00970F9B">
        <w:tc>
          <w:tcPr>
            <w:tcW w:w="8882" w:type="dxa"/>
          </w:tcPr>
          <w:p w:rsidR="00970F9B" w:rsidRPr="002D404B" w:rsidRDefault="008C59EF" w:rsidP="00970F9B">
            <w:pPr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دریافت اسامی اساتید</w:t>
            </w:r>
            <w:r w:rsidR="00970F9B" w:rsidRPr="002D404B">
              <w:rPr>
                <w:rFonts w:cs="B Zar" w:hint="cs"/>
                <w:sz w:val="28"/>
                <w:szCs w:val="28"/>
                <w:rtl/>
              </w:rPr>
              <w:t xml:space="preserve"> از نمایندگان دانشکده ها و پژوهشکده زنان</w:t>
            </w:r>
            <w:r w:rsidRPr="002D404B">
              <w:rPr>
                <w:rFonts w:cs="B Zar" w:hint="cs"/>
                <w:sz w:val="28"/>
                <w:szCs w:val="28"/>
                <w:rtl/>
              </w:rPr>
              <w:t xml:space="preserve"> که در سطح ملی و بین المللی افتخاری کسب کرده باشند.</w:t>
            </w:r>
          </w:p>
        </w:tc>
      </w:tr>
      <w:tr w:rsidR="00970F9B" w:rsidRPr="002D404B" w:rsidTr="00970F9B">
        <w:tc>
          <w:tcPr>
            <w:tcW w:w="8882" w:type="dxa"/>
          </w:tcPr>
          <w:p w:rsidR="00970F9B" w:rsidRPr="002D404B" w:rsidRDefault="00970F9B" w:rsidP="00970F9B">
            <w:pPr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 xml:space="preserve">دریافت اختراعات از نمایندگان </w:t>
            </w:r>
          </w:p>
        </w:tc>
      </w:tr>
      <w:tr w:rsidR="00970F9B" w:rsidRPr="002D404B" w:rsidTr="00970F9B">
        <w:tc>
          <w:tcPr>
            <w:tcW w:w="8882" w:type="dxa"/>
          </w:tcPr>
          <w:p w:rsidR="00970F9B" w:rsidRPr="002D404B" w:rsidRDefault="00970F9B" w:rsidP="00970F9B">
            <w:pPr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جمع آوری لوح یادبود، تندیس و افتخارات کسب شده در بخش های مختلف دانشگاه</w:t>
            </w:r>
          </w:p>
        </w:tc>
      </w:tr>
      <w:tr w:rsidR="00970F9B" w:rsidRPr="002D404B" w:rsidTr="00970F9B">
        <w:tc>
          <w:tcPr>
            <w:tcW w:w="8882" w:type="dxa"/>
          </w:tcPr>
          <w:p w:rsidR="00970F9B" w:rsidRPr="002D404B" w:rsidRDefault="00970F9B" w:rsidP="00970F9B">
            <w:pPr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جمع آوری تندیس های همایش های برگزار شده در دانشگاه</w:t>
            </w:r>
          </w:p>
        </w:tc>
      </w:tr>
      <w:tr w:rsidR="00970F9B" w:rsidRPr="002D404B" w:rsidTr="00970F9B">
        <w:tc>
          <w:tcPr>
            <w:tcW w:w="8882" w:type="dxa"/>
          </w:tcPr>
          <w:p w:rsidR="00970F9B" w:rsidRPr="002D404B" w:rsidRDefault="00970F9B" w:rsidP="00970F9B">
            <w:pPr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دریافت اطلاعات طرح های جدید از نمایندگان جهت رونمایی در نمایشگاه</w:t>
            </w:r>
          </w:p>
        </w:tc>
      </w:tr>
    </w:tbl>
    <w:p w:rsidR="008C59EF" w:rsidRPr="002D404B" w:rsidRDefault="008C59EF" w:rsidP="0076291F">
      <w:pPr>
        <w:ind w:left="360"/>
        <w:rPr>
          <w:rFonts w:cs="B Zar"/>
          <w:b/>
          <w:bCs/>
          <w:sz w:val="28"/>
          <w:szCs w:val="28"/>
          <w:rtl/>
        </w:rPr>
      </w:pPr>
    </w:p>
    <w:p w:rsidR="003F3540" w:rsidRPr="002D404B" w:rsidRDefault="003F3540" w:rsidP="006A61A1">
      <w:pPr>
        <w:ind w:left="360"/>
        <w:rPr>
          <w:rFonts w:cs="B Zar"/>
          <w:b/>
          <w:bCs/>
          <w:sz w:val="28"/>
          <w:szCs w:val="28"/>
          <w:rtl/>
        </w:rPr>
      </w:pPr>
    </w:p>
    <w:p w:rsidR="000132F8" w:rsidRPr="002D404B" w:rsidRDefault="000D7CC9" w:rsidP="003F3540">
      <w:pPr>
        <w:spacing w:after="0" w:line="240" w:lineRule="auto"/>
        <w:ind w:left="360"/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lastRenderedPageBreak/>
        <w:t>3.3.</w:t>
      </w:r>
      <w:r w:rsidR="003F3540" w:rsidRPr="002D404B">
        <w:rPr>
          <w:rFonts w:cs="B Zar" w:hint="cs"/>
          <w:b/>
          <w:bCs/>
          <w:sz w:val="28"/>
          <w:szCs w:val="28"/>
          <w:rtl/>
        </w:rPr>
        <w:t>2</w:t>
      </w:r>
      <w:r w:rsidR="006A61A1" w:rsidRPr="002D404B">
        <w:rPr>
          <w:rFonts w:cs="B Zar" w:hint="cs"/>
          <w:b/>
          <w:bCs/>
          <w:sz w:val="28"/>
          <w:szCs w:val="28"/>
          <w:rtl/>
        </w:rPr>
        <w:t xml:space="preserve"> </w:t>
      </w:r>
      <w:r w:rsidR="000132F8" w:rsidRPr="002D404B">
        <w:rPr>
          <w:rFonts w:cs="B Zar" w:hint="cs"/>
          <w:b/>
          <w:bCs/>
          <w:sz w:val="28"/>
          <w:szCs w:val="28"/>
          <w:rtl/>
        </w:rPr>
        <w:t xml:space="preserve">مالی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0132F8" w:rsidRPr="00B73F06" w:rsidTr="00387AEE">
        <w:tc>
          <w:tcPr>
            <w:tcW w:w="8882" w:type="dxa"/>
          </w:tcPr>
          <w:p w:rsidR="000132F8" w:rsidRPr="00B73F06" w:rsidRDefault="000132F8" w:rsidP="003F3540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دریافت فرم های ثبت نام از کمیته دبیرخانه و پرداخت هزینه غرفه دستاوردهای پژوهش و فن بازار</w:t>
            </w:r>
          </w:p>
        </w:tc>
      </w:tr>
      <w:tr w:rsidR="000132F8" w:rsidRPr="00B73F06" w:rsidTr="00387AEE">
        <w:tc>
          <w:tcPr>
            <w:tcW w:w="8882" w:type="dxa"/>
          </w:tcPr>
          <w:p w:rsidR="000132F8" w:rsidRPr="00B73F06" w:rsidRDefault="000132F8" w:rsidP="003F3540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دریافت فاکتورهای هزینه شده از نماینده مالی در کارگروه اجرایی نمایشگاه</w:t>
            </w:r>
          </w:p>
        </w:tc>
      </w:tr>
      <w:tr w:rsidR="000132F8" w:rsidRPr="00B73F06" w:rsidTr="00387AEE">
        <w:tc>
          <w:tcPr>
            <w:tcW w:w="8882" w:type="dxa"/>
          </w:tcPr>
          <w:p w:rsidR="000132F8" w:rsidRPr="00B73F06" w:rsidRDefault="000132F8" w:rsidP="003F3540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 xml:space="preserve">اختصاص دادن تنخواه به نماینده کارگروه اجرایی به منظور پرداخت هزینه های جاری </w:t>
            </w:r>
            <w:r w:rsidR="00387AEE" w:rsidRPr="00B73F06">
              <w:rPr>
                <w:rFonts w:cs="B Zar" w:hint="cs"/>
                <w:sz w:val="24"/>
                <w:szCs w:val="24"/>
                <w:rtl/>
              </w:rPr>
              <w:t xml:space="preserve">نمایشگاه </w:t>
            </w:r>
            <w:r w:rsidRPr="00B73F06">
              <w:rPr>
                <w:rFonts w:cs="B Zar" w:hint="cs"/>
                <w:sz w:val="24"/>
                <w:szCs w:val="24"/>
                <w:rtl/>
              </w:rPr>
              <w:t xml:space="preserve">(ایاب و ذهاب، ناهار، </w:t>
            </w:r>
            <w:r w:rsidR="00387AEE" w:rsidRPr="00B73F06">
              <w:rPr>
                <w:rFonts w:cs="B Zar" w:hint="cs"/>
                <w:sz w:val="24"/>
                <w:szCs w:val="24"/>
                <w:rtl/>
              </w:rPr>
              <w:t>خدمات و ...)</w:t>
            </w:r>
          </w:p>
        </w:tc>
      </w:tr>
      <w:tr w:rsidR="00387AEE" w:rsidRPr="00B73F06" w:rsidTr="00387AEE">
        <w:tc>
          <w:tcPr>
            <w:tcW w:w="8882" w:type="dxa"/>
          </w:tcPr>
          <w:p w:rsidR="00387AEE" w:rsidRPr="00B73F06" w:rsidRDefault="00387AEE" w:rsidP="003F3540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اهدای لوح و جوایز نقدی مصوبه نظام پرداخت به محصولات پر مراجعه و شرکت کننده برتر</w:t>
            </w:r>
          </w:p>
        </w:tc>
      </w:tr>
      <w:tr w:rsidR="00387AEE" w:rsidRPr="00B73F06" w:rsidTr="00387AEE">
        <w:tc>
          <w:tcPr>
            <w:tcW w:w="8882" w:type="dxa"/>
          </w:tcPr>
          <w:p w:rsidR="00387AEE" w:rsidRPr="00B73F06" w:rsidRDefault="00387AEE" w:rsidP="003F3540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هماهنگی با کارپرداز وقت به جهت پرداخت فاکتورهای هزینه شده در نمایشگاه</w:t>
            </w:r>
          </w:p>
        </w:tc>
      </w:tr>
    </w:tbl>
    <w:p w:rsidR="000132F8" w:rsidRPr="00B73F06" w:rsidRDefault="000D7CC9" w:rsidP="003F3540">
      <w:pPr>
        <w:spacing w:after="0" w:line="240" w:lineRule="auto"/>
        <w:ind w:left="360"/>
        <w:rPr>
          <w:rFonts w:cs="B Zar"/>
          <w:b/>
          <w:bCs/>
          <w:sz w:val="24"/>
          <w:szCs w:val="24"/>
          <w:rtl/>
        </w:rPr>
      </w:pPr>
      <w:r w:rsidRPr="00B73F06">
        <w:rPr>
          <w:rFonts w:cs="B Zar" w:hint="cs"/>
          <w:b/>
          <w:bCs/>
          <w:sz w:val="24"/>
          <w:szCs w:val="24"/>
          <w:rtl/>
        </w:rPr>
        <w:t>4.3.</w:t>
      </w:r>
      <w:r w:rsidR="003F3540" w:rsidRPr="00B73F06">
        <w:rPr>
          <w:rFonts w:cs="B Zar" w:hint="cs"/>
          <w:b/>
          <w:bCs/>
          <w:sz w:val="24"/>
          <w:szCs w:val="24"/>
          <w:rtl/>
        </w:rPr>
        <w:t>2</w:t>
      </w:r>
      <w:r w:rsidR="00387AEE" w:rsidRPr="00B73F06">
        <w:rPr>
          <w:rFonts w:cs="B Zar" w:hint="cs"/>
          <w:b/>
          <w:bCs/>
          <w:sz w:val="24"/>
          <w:szCs w:val="24"/>
          <w:rtl/>
        </w:rPr>
        <w:t xml:space="preserve"> تدارکات و پشتیبانی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387AEE" w:rsidRPr="00B73F06" w:rsidTr="00387AEE">
        <w:tc>
          <w:tcPr>
            <w:tcW w:w="9242" w:type="dxa"/>
          </w:tcPr>
          <w:p w:rsidR="00387AEE" w:rsidRPr="00B73F06" w:rsidRDefault="00387AEE" w:rsidP="003F3540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هماهنگی با گروه دکورسازی نمایشگاه</w:t>
            </w:r>
          </w:p>
        </w:tc>
      </w:tr>
      <w:tr w:rsidR="00387AEE" w:rsidRPr="00B73F06" w:rsidTr="00387AEE">
        <w:tc>
          <w:tcPr>
            <w:tcW w:w="9242" w:type="dxa"/>
          </w:tcPr>
          <w:p w:rsidR="00387AEE" w:rsidRPr="00B73F06" w:rsidRDefault="00387AEE" w:rsidP="003F3540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هماهنگی با امور عمومی در خصوص در اختیار گرفتن نیروی خدمات</w:t>
            </w:r>
          </w:p>
        </w:tc>
      </w:tr>
      <w:tr w:rsidR="00387AEE" w:rsidRPr="00B73F06" w:rsidTr="00387AEE">
        <w:tc>
          <w:tcPr>
            <w:tcW w:w="9242" w:type="dxa"/>
          </w:tcPr>
          <w:p w:rsidR="00387AEE" w:rsidRPr="00B73F06" w:rsidRDefault="00387AEE" w:rsidP="003F3540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هماهنگی با امور عمومی و نقلیه به منظور رفت و آمد اساتید از دانشگاه به نمایشگاه و بالعکس</w:t>
            </w:r>
          </w:p>
        </w:tc>
      </w:tr>
      <w:tr w:rsidR="00387AEE" w:rsidRPr="00B73F06" w:rsidTr="00387AEE">
        <w:tc>
          <w:tcPr>
            <w:tcW w:w="9242" w:type="dxa"/>
          </w:tcPr>
          <w:p w:rsidR="00387AEE" w:rsidRPr="00B73F06" w:rsidRDefault="00387AEE" w:rsidP="003F3540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هماهنگی با امور عمومی به منظور اختصاص وانت بار برای حمل وسایل به نمایشگاه و بالعکس</w:t>
            </w:r>
          </w:p>
        </w:tc>
      </w:tr>
      <w:tr w:rsidR="00387AEE" w:rsidRPr="00B73F06" w:rsidTr="00387AEE">
        <w:tc>
          <w:tcPr>
            <w:tcW w:w="9242" w:type="dxa"/>
          </w:tcPr>
          <w:p w:rsidR="00387AEE" w:rsidRPr="00B73F06" w:rsidRDefault="00387AEE" w:rsidP="003F3540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درخواست تجهیزات نمایشگاهی با شرکت مربوطه</w:t>
            </w:r>
          </w:p>
        </w:tc>
      </w:tr>
    </w:tbl>
    <w:p w:rsidR="00387AEE" w:rsidRPr="00B73F06" w:rsidRDefault="000D7CC9" w:rsidP="003F3540">
      <w:pPr>
        <w:spacing w:after="0" w:line="240" w:lineRule="auto"/>
        <w:ind w:left="360"/>
        <w:rPr>
          <w:rFonts w:cs="B Zar"/>
          <w:b/>
          <w:bCs/>
          <w:sz w:val="24"/>
          <w:szCs w:val="24"/>
          <w:rtl/>
        </w:rPr>
      </w:pPr>
      <w:r w:rsidRPr="00B73F06">
        <w:rPr>
          <w:rFonts w:cs="B Zar" w:hint="cs"/>
          <w:b/>
          <w:bCs/>
          <w:sz w:val="24"/>
          <w:szCs w:val="24"/>
          <w:rtl/>
        </w:rPr>
        <w:t>5.3.</w:t>
      </w:r>
      <w:r w:rsidR="003F3540" w:rsidRPr="00B73F06">
        <w:rPr>
          <w:rFonts w:cs="B Zar" w:hint="cs"/>
          <w:b/>
          <w:bCs/>
          <w:sz w:val="24"/>
          <w:szCs w:val="24"/>
          <w:rtl/>
        </w:rPr>
        <w:t>2</w:t>
      </w:r>
      <w:r w:rsidR="006A61A1" w:rsidRPr="00B73F06">
        <w:rPr>
          <w:rFonts w:cs="B Zar" w:hint="cs"/>
          <w:b/>
          <w:bCs/>
          <w:sz w:val="24"/>
          <w:szCs w:val="24"/>
          <w:rtl/>
        </w:rPr>
        <w:t xml:space="preserve"> </w:t>
      </w:r>
      <w:r w:rsidR="00387AEE" w:rsidRPr="00B73F06">
        <w:rPr>
          <w:rFonts w:cs="B Zar" w:hint="cs"/>
          <w:b/>
          <w:bCs/>
          <w:sz w:val="24"/>
          <w:szCs w:val="24"/>
          <w:rtl/>
        </w:rPr>
        <w:t>اجرای نمایشگاه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387AEE" w:rsidRPr="00B73F06" w:rsidTr="00F03BBF">
        <w:tc>
          <w:tcPr>
            <w:tcW w:w="8882" w:type="dxa"/>
          </w:tcPr>
          <w:p w:rsidR="00387AEE" w:rsidRPr="00B73F06" w:rsidRDefault="00387AEE" w:rsidP="0076291F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دریافت بنرها و تراکت ها و شناسنامه محصولات از کمیته تبلیغات و روابط عمومی</w:t>
            </w:r>
          </w:p>
        </w:tc>
      </w:tr>
      <w:tr w:rsidR="00387AEE" w:rsidRPr="00B73F06" w:rsidTr="00F03BBF">
        <w:tc>
          <w:tcPr>
            <w:tcW w:w="8882" w:type="dxa"/>
          </w:tcPr>
          <w:p w:rsidR="00387AEE" w:rsidRPr="00B73F06" w:rsidRDefault="00387AEE" w:rsidP="00F03BBF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 xml:space="preserve">دریافت برنامه نشست ها </w:t>
            </w:r>
            <w:r w:rsidR="00F03BBF" w:rsidRPr="00B73F06">
              <w:rPr>
                <w:rFonts w:cs="B Zar" w:hint="cs"/>
                <w:sz w:val="24"/>
                <w:szCs w:val="24"/>
                <w:rtl/>
              </w:rPr>
              <w:t xml:space="preserve">ی تخصصی </w:t>
            </w:r>
            <w:r w:rsidRPr="00B73F06">
              <w:rPr>
                <w:rFonts w:cs="B Zar" w:hint="cs"/>
                <w:sz w:val="24"/>
                <w:szCs w:val="24"/>
                <w:rtl/>
              </w:rPr>
              <w:t xml:space="preserve">و کارگاه های آموزشی از کارگروه </w:t>
            </w:r>
            <w:r w:rsidR="00F03BBF" w:rsidRPr="00B73F06">
              <w:rPr>
                <w:rFonts w:cs="B Zar" w:hint="cs"/>
                <w:sz w:val="24"/>
                <w:szCs w:val="24"/>
                <w:rtl/>
              </w:rPr>
              <w:t>مربوطه</w:t>
            </w:r>
          </w:p>
        </w:tc>
      </w:tr>
      <w:tr w:rsidR="00F03BBF" w:rsidRPr="00B73F06" w:rsidTr="00F03BBF">
        <w:tc>
          <w:tcPr>
            <w:tcW w:w="8882" w:type="dxa"/>
          </w:tcPr>
          <w:p w:rsidR="00F03BBF" w:rsidRPr="00B73F06" w:rsidRDefault="00F03BBF" w:rsidP="0076291F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دریافت محصولات آزمایشگاهی و آثار هنری از کارگروه جمع آوری دستاوردهای پژوهشی</w:t>
            </w:r>
          </w:p>
        </w:tc>
      </w:tr>
      <w:tr w:rsidR="00387AEE" w:rsidRPr="00B73F06" w:rsidTr="00F03BBF">
        <w:tc>
          <w:tcPr>
            <w:tcW w:w="8882" w:type="dxa"/>
          </w:tcPr>
          <w:p w:rsidR="00387AEE" w:rsidRPr="00B73F06" w:rsidRDefault="00387AEE" w:rsidP="0076291F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دریافت کارت غرفه داران از ستاد اجرایی نمایشگاه</w:t>
            </w:r>
          </w:p>
        </w:tc>
      </w:tr>
      <w:tr w:rsidR="00F03BBF" w:rsidRPr="00B73F06" w:rsidTr="00F03BBF">
        <w:tc>
          <w:tcPr>
            <w:tcW w:w="8882" w:type="dxa"/>
          </w:tcPr>
          <w:p w:rsidR="00F03BBF" w:rsidRPr="00B73F06" w:rsidRDefault="00F03BBF" w:rsidP="0076291F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چیدمان غرفه یک روز قبل از شروع نمایشگاه</w:t>
            </w:r>
          </w:p>
        </w:tc>
      </w:tr>
      <w:tr w:rsidR="00F03BBF" w:rsidRPr="00B73F06" w:rsidTr="00F03BBF">
        <w:tc>
          <w:tcPr>
            <w:tcW w:w="8882" w:type="dxa"/>
          </w:tcPr>
          <w:p w:rsidR="00F03BBF" w:rsidRPr="00B73F06" w:rsidRDefault="00F03BBF" w:rsidP="0076291F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 xml:space="preserve">هماهنگی با کارگروه تدارکات و پشتیبانی جهت دریافت تجهیزات نمایشگاه و ساخت دکور در غرفه </w:t>
            </w:r>
          </w:p>
        </w:tc>
      </w:tr>
      <w:tr w:rsidR="00387AEE" w:rsidRPr="00B73F06" w:rsidTr="00F03BBF">
        <w:tc>
          <w:tcPr>
            <w:tcW w:w="8882" w:type="dxa"/>
          </w:tcPr>
          <w:p w:rsidR="00387AEE" w:rsidRPr="00B73F06" w:rsidRDefault="00387AEE" w:rsidP="0076291F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نصب بنرها</w:t>
            </w:r>
            <w:r w:rsidR="00F03BBF" w:rsidRPr="00B73F06">
              <w:rPr>
                <w:rFonts w:cs="B Zar" w:hint="cs"/>
                <w:sz w:val="24"/>
                <w:szCs w:val="24"/>
                <w:rtl/>
              </w:rPr>
              <w:t xml:space="preserve"> و شناسنامه محصولات</w:t>
            </w:r>
            <w:r w:rsidRPr="00B73F06">
              <w:rPr>
                <w:rFonts w:cs="B Zar" w:hint="cs"/>
                <w:sz w:val="24"/>
                <w:szCs w:val="24"/>
                <w:rtl/>
              </w:rPr>
              <w:t xml:space="preserve"> در غرفه </w:t>
            </w:r>
          </w:p>
        </w:tc>
      </w:tr>
      <w:tr w:rsidR="00387AEE" w:rsidRPr="00B73F06" w:rsidTr="00F03BBF">
        <w:tc>
          <w:tcPr>
            <w:tcW w:w="8882" w:type="dxa"/>
          </w:tcPr>
          <w:p w:rsidR="00387AEE" w:rsidRPr="00B73F06" w:rsidRDefault="00387AEE" w:rsidP="0076291F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پخش تراکت های تبلیغاتی نشست ها و کارگاه آموزشی</w:t>
            </w:r>
          </w:p>
        </w:tc>
      </w:tr>
      <w:tr w:rsidR="00387AEE" w:rsidRPr="00B73F06" w:rsidTr="00F03BBF">
        <w:tc>
          <w:tcPr>
            <w:tcW w:w="8882" w:type="dxa"/>
          </w:tcPr>
          <w:p w:rsidR="00387AEE" w:rsidRPr="00B73F06" w:rsidRDefault="00387AEE" w:rsidP="0076291F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هماهنگی با اساتید جهت رفت و آمد به نمایشگاه</w:t>
            </w:r>
          </w:p>
        </w:tc>
      </w:tr>
      <w:tr w:rsidR="00387AEE" w:rsidRPr="00B73F06" w:rsidTr="00F03BBF">
        <w:tc>
          <w:tcPr>
            <w:tcW w:w="8882" w:type="dxa"/>
          </w:tcPr>
          <w:p w:rsidR="00387AEE" w:rsidRPr="00B73F06" w:rsidRDefault="00387AEE" w:rsidP="0076291F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 xml:space="preserve">ارائه خدمات و در اختیار قرار دادن امکانات از جمله </w:t>
            </w:r>
            <w:r w:rsidRPr="00B73F06">
              <w:rPr>
                <w:rFonts w:cs="B Zar"/>
                <w:sz w:val="24"/>
                <w:szCs w:val="24"/>
              </w:rPr>
              <w:t>Laptop</w:t>
            </w:r>
            <w:r w:rsidRPr="00B73F06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 w:rsidRPr="00B73F06">
              <w:rPr>
                <w:rFonts w:cs="B Zar"/>
                <w:sz w:val="24"/>
                <w:szCs w:val="24"/>
              </w:rPr>
              <w:t>LED</w:t>
            </w:r>
            <w:r w:rsidRPr="00B73F06">
              <w:rPr>
                <w:rFonts w:cs="B Zar" w:hint="cs"/>
                <w:sz w:val="24"/>
                <w:szCs w:val="24"/>
                <w:rtl/>
              </w:rPr>
              <w:t xml:space="preserve"> و تخته وایت برد به اساتید برای برگزاری نشست</w:t>
            </w:r>
            <w:r w:rsidR="00F03BBF" w:rsidRPr="00B73F06">
              <w:rPr>
                <w:rFonts w:cs="B Zar" w:hint="cs"/>
                <w:sz w:val="24"/>
                <w:szCs w:val="24"/>
                <w:rtl/>
              </w:rPr>
              <w:t xml:space="preserve"> های تخصصی </w:t>
            </w:r>
          </w:p>
        </w:tc>
      </w:tr>
      <w:tr w:rsidR="00F03BBF" w:rsidRPr="00B73F06" w:rsidTr="00F03BBF">
        <w:tc>
          <w:tcPr>
            <w:tcW w:w="8882" w:type="dxa"/>
          </w:tcPr>
          <w:p w:rsidR="00F03BBF" w:rsidRPr="00B73F06" w:rsidRDefault="00F03BBF" w:rsidP="00F03BBF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>جمع کردن غرفه یک روز بعد از اتمام نمایشگاه</w:t>
            </w:r>
          </w:p>
        </w:tc>
      </w:tr>
      <w:tr w:rsidR="009F57C3" w:rsidRPr="00B73F06" w:rsidTr="00F03BBF">
        <w:tc>
          <w:tcPr>
            <w:tcW w:w="8882" w:type="dxa"/>
          </w:tcPr>
          <w:p w:rsidR="009F57C3" w:rsidRPr="00B73F06" w:rsidRDefault="009F57C3" w:rsidP="00B73F06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 xml:space="preserve">ارزیابی از نشست ها و کارگاه های آموزشی و ارائه آن به کارگروه مالی </w:t>
            </w:r>
            <w:r w:rsidR="00B73F06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="00B73F06" w:rsidRPr="00B73F06">
              <w:rPr>
                <w:rFonts w:cs="B Zar" w:hint="cs"/>
                <w:sz w:val="24"/>
                <w:szCs w:val="24"/>
                <w:rtl/>
              </w:rPr>
              <w:t>فرم آن به پیوست نظام نامه می باشد</w:t>
            </w:r>
          </w:p>
        </w:tc>
      </w:tr>
      <w:tr w:rsidR="009F57C3" w:rsidRPr="00B73F06" w:rsidTr="00F03BBF">
        <w:tc>
          <w:tcPr>
            <w:tcW w:w="8882" w:type="dxa"/>
          </w:tcPr>
          <w:p w:rsidR="009F57C3" w:rsidRPr="00B73F06" w:rsidRDefault="009F57C3" w:rsidP="00B73F06">
            <w:pPr>
              <w:rPr>
                <w:rFonts w:cs="B Zar"/>
                <w:sz w:val="24"/>
                <w:szCs w:val="24"/>
                <w:rtl/>
              </w:rPr>
            </w:pPr>
            <w:r w:rsidRPr="00B73F06">
              <w:rPr>
                <w:rFonts w:cs="B Zar" w:hint="cs"/>
                <w:sz w:val="24"/>
                <w:szCs w:val="24"/>
                <w:rtl/>
              </w:rPr>
              <w:t xml:space="preserve">ارزیابی محصولات پر مراجعه و شرکت کننده برتر و ارائه آن به کارگروه مالی </w:t>
            </w:r>
            <w:r w:rsidR="00B73F06">
              <w:rPr>
                <w:rFonts w:cs="B Zar" w:hint="cs"/>
                <w:sz w:val="24"/>
                <w:szCs w:val="24"/>
                <w:rtl/>
              </w:rPr>
              <w:t>،</w:t>
            </w:r>
            <w:r w:rsidR="00B73F06" w:rsidRPr="00B73F06">
              <w:rPr>
                <w:rFonts w:cs="B Zar" w:hint="cs"/>
                <w:sz w:val="24"/>
                <w:szCs w:val="24"/>
                <w:rtl/>
              </w:rPr>
              <w:t xml:space="preserve"> فرم آن به پیوست نظام نامه می باشد</w:t>
            </w:r>
          </w:p>
        </w:tc>
      </w:tr>
    </w:tbl>
    <w:p w:rsidR="00F03BBF" w:rsidRPr="002D404B" w:rsidRDefault="00F03BBF" w:rsidP="0076291F">
      <w:pPr>
        <w:ind w:left="360"/>
        <w:rPr>
          <w:rFonts w:cs="B Zar"/>
          <w:b/>
          <w:bCs/>
          <w:sz w:val="28"/>
          <w:szCs w:val="28"/>
          <w:rtl/>
        </w:rPr>
      </w:pPr>
    </w:p>
    <w:p w:rsidR="00B73F06" w:rsidRDefault="00B73F06" w:rsidP="003F3540">
      <w:pPr>
        <w:pStyle w:val="ListParagraph"/>
        <w:jc w:val="both"/>
        <w:rPr>
          <w:rFonts w:cs="B Zar" w:hint="cs"/>
          <w:b/>
          <w:bCs/>
          <w:sz w:val="28"/>
          <w:szCs w:val="28"/>
          <w:rtl/>
        </w:rPr>
      </w:pPr>
    </w:p>
    <w:p w:rsidR="00B73F06" w:rsidRDefault="00B73F06" w:rsidP="003F3540">
      <w:pPr>
        <w:pStyle w:val="ListParagraph"/>
        <w:jc w:val="both"/>
        <w:rPr>
          <w:rFonts w:cs="B Zar" w:hint="cs"/>
          <w:b/>
          <w:bCs/>
          <w:sz w:val="28"/>
          <w:szCs w:val="28"/>
          <w:rtl/>
        </w:rPr>
      </w:pPr>
    </w:p>
    <w:p w:rsidR="00B73F06" w:rsidRDefault="00B73F06">
      <w:pPr>
        <w:bidi w:val="0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br w:type="page"/>
      </w:r>
    </w:p>
    <w:p w:rsidR="00F03BBF" w:rsidRPr="002D404B" w:rsidRDefault="003F3540" w:rsidP="003F3540">
      <w:pPr>
        <w:pStyle w:val="ListParagraph"/>
        <w:jc w:val="both"/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lastRenderedPageBreak/>
        <w:t xml:space="preserve">4.2. </w:t>
      </w:r>
      <w:r w:rsidR="00F03BBF" w:rsidRPr="002D404B">
        <w:rPr>
          <w:rFonts w:cs="B Zar" w:hint="cs"/>
          <w:b/>
          <w:bCs/>
          <w:sz w:val="28"/>
          <w:szCs w:val="28"/>
          <w:rtl/>
        </w:rPr>
        <w:t xml:space="preserve"> کمیته تبلیغات و روابط عمومی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F03BBF" w:rsidRPr="002D404B" w:rsidTr="009F57C3">
        <w:tc>
          <w:tcPr>
            <w:tcW w:w="8522" w:type="dxa"/>
          </w:tcPr>
          <w:p w:rsidR="00F03BBF" w:rsidRPr="002D404B" w:rsidRDefault="00F03BBF" w:rsidP="00F03BBF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دریافت برنامه نشست ها ی تخصصی و کارگاه ها  آموزشی از کارگروه مربوطه</w:t>
            </w:r>
          </w:p>
        </w:tc>
      </w:tr>
      <w:tr w:rsidR="00F03BBF" w:rsidRPr="002D404B" w:rsidTr="009F57C3">
        <w:tc>
          <w:tcPr>
            <w:tcW w:w="8522" w:type="dxa"/>
          </w:tcPr>
          <w:p w:rsidR="00F03BBF" w:rsidRPr="002D404B" w:rsidRDefault="00F03BBF" w:rsidP="00F03BBF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دریافت لیست و معرفی محصولات آزمایشگاهی و آثار برجسته از کارگروه جمع آوری دستاوردهای پژوهشی</w:t>
            </w:r>
          </w:p>
        </w:tc>
      </w:tr>
      <w:tr w:rsidR="00F03BBF" w:rsidRPr="002D404B" w:rsidTr="009F57C3">
        <w:tc>
          <w:tcPr>
            <w:tcW w:w="8522" w:type="dxa"/>
          </w:tcPr>
          <w:p w:rsidR="00F03BBF" w:rsidRPr="002D404B" w:rsidRDefault="00F03BBF" w:rsidP="00F03BBF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 xml:space="preserve">تهیه بنر های نشست ها </w:t>
            </w:r>
            <w:r w:rsidR="009F57C3" w:rsidRPr="002D404B">
              <w:rPr>
                <w:rFonts w:cs="B Zar" w:hint="cs"/>
                <w:sz w:val="28"/>
                <w:szCs w:val="28"/>
                <w:rtl/>
              </w:rPr>
              <w:t xml:space="preserve">ی تخصصی </w:t>
            </w:r>
            <w:r w:rsidRPr="002D404B">
              <w:rPr>
                <w:rFonts w:cs="B Zar" w:hint="cs"/>
                <w:sz w:val="28"/>
                <w:szCs w:val="28"/>
                <w:rtl/>
              </w:rPr>
              <w:t>و کارگاه ها</w:t>
            </w:r>
            <w:r w:rsidR="009F57C3" w:rsidRPr="002D404B">
              <w:rPr>
                <w:rFonts w:cs="B Zar" w:hint="cs"/>
                <w:sz w:val="28"/>
                <w:szCs w:val="28"/>
                <w:rtl/>
              </w:rPr>
              <w:t>ی آموزشی</w:t>
            </w:r>
          </w:p>
        </w:tc>
      </w:tr>
      <w:tr w:rsidR="00F03BBF" w:rsidRPr="002D404B" w:rsidTr="009F57C3">
        <w:tc>
          <w:tcPr>
            <w:tcW w:w="8522" w:type="dxa"/>
          </w:tcPr>
          <w:p w:rsidR="00F03BBF" w:rsidRPr="002D404B" w:rsidRDefault="00F03BBF" w:rsidP="00F03BBF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 xml:space="preserve">تهیه تراکت های تبلیغاتی کف دستی برای تبلیغ نشست ها و کارگاه ها و همچنین مرکز مشاوره </w:t>
            </w:r>
          </w:p>
        </w:tc>
      </w:tr>
      <w:tr w:rsidR="00F03BBF" w:rsidRPr="002D404B" w:rsidTr="009F57C3">
        <w:tc>
          <w:tcPr>
            <w:tcW w:w="8522" w:type="dxa"/>
          </w:tcPr>
          <w:p w:rsidR="00F03BBF" w:rsidRPr="002D404B" w:rsidRDefault="00F03BBF" w:rsidP="00F03BBF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تهیه آلبوم (تفاهم نامه ها، طرح های ارتباط با صنعت، کتاب های چاپ شده دانشگاه، افتخارات و اختراعات)</w:t>
            </w:r>
          </w:p>
        </w:tc>
      </w:tr>
      <w:tr w:rsidR="00F03BBF" w:rsidRPr="002D404B" w:rsidTr="009F57C3">
        <w:tc>
          <w:tcPr>
            <w:tcW w:w="8522" w:type="dxa"/>
          </w:tcPr>
          <w:p w:rsidR="00F03BBF" w:rsidRPr="002D404B" w:rsidRDefault="00F03BBF" w:rsidP="00F03BBF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تهیه بنرهای ثابت (کتابخانه، مجلات، خیرمقدم)</w:t>
            </w:r>
          </w:p>
        </w:tc>
      </w:tr>
      <w:tr w:rsidR="00F03BBF" w:rsidRPr="002D404B" w:rsidTr="009F57C3">
        <w:tc>
          <w:tcPr>
            <w:tcW w:w="8522" w:type="dxa"/>
          </w:tcPr>
          <w:p w:rsidR="00F03BBF" w:rsidRPr="002D404B" w:rsidRDefault="00F03BBF" w:rsidP="009F57C3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 xml:space="preserve">دریافت اطلاعات از </w:t>
            </w:r>
            <w:r w:rsidR="009F57C3" w:rsidRPr="002D404B">
              <w:rPr>
                <w:rFonts w:cs="B Zar" w:hint="cs"/>
                <w:sz w:val="28"/>
                <w:szCs w:val="28"/>
                <w:rtl/>
              </w:rPr>
              <w:t xml:space="preserve">اساتیدی که با طرح خود افتخاراتی را کسب نمودند  از </w:t>
            </w:r>
            <w:r w:rsidRPr="002D404B">
              <w:rPr>
                <w:rFonts w:cs="B Zar" w:hint="cs"/>
                <w:sz w:val="28"/>
                <w:szCs w:val="28"/>
                <w:rtl/>
              </w:rPr>
              <w:t>کارگروه جمع آوری دستاوردهای پژوهشی</w:t>
            </w:r>
            <w:r w:rsidR="009F57C3" w:rsidRPr="002D404B">
              <w:rPr>
                <w:rFonts w:cs="B Zar" w:hint="cs"/>
                <w:sz w:val="28"/>
                <w:szCs w:val="28"/>
                <w:rtl/>
              </w:rPr>
              <w:t xml:space="preserve"> و چاپ بنر و بروشور</w:t>
            </w:r>
          </w:p>
        </w:tc>
      </w:tr>
      <w:tr w:rsidR="009F57C3" w:rsidRPr="002D404B" w:rsidTr="009F57C3">
        <w:tc>
          <w:tcPr>
            <w:tcW w:w="8522" w:type="dxa"/>
          </w:tcPr>
          <w:p w:rsidR="009F57C3" w:rsidRPr="002D404B" w:rsidRDefault="009F57C3" w:rsidP="00F03BBF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چاپ بروشور معاونت پژوهشی</w:t>
            </w:r>
          </w:p>
        </w:tc>
      </w:tr>
      <w:tr w:rsidR="009F57C3" w:rsidRPr="002D404B" w:rsidTr="009F57C3">
        <w:tc>
          <w:tcPr>
            <w:tcW w:w="8522" w:type="dxa"/>
          </w:tcPr>
          <w:p w:rsidR="009F57C3" w:rsidRPr="002D404B" w:rsidRDefault="009F57C3" w:rsidP="00F03BBF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تهیه شناسنامه محصولات آزمایشگاهی</w:t>
            </w:r>
          </w:p>
        </w:tc>
      </w:tr>
      <w:tr w:rsidR="009F57C3" w:rsidRPr="002D404B" w:rsidTr="009F57C3">
        <w:tc>
          <w:tcPr>
            <w:tcW w:w="8522" w:type="dxa"/>
          </w:tcPr>
          <w:p w:rsidR="009F57C3" w:rsidRPr="002D404B" w:rsidRDefault="009F57C3" w:rsidP="00F03BBF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تهیه دعوت نامه و ارائه آن به کمیته دبیرخانه</w:t>
            </w:r>
          </w:p>
        </w:tc>
      </w:tr>
      <w:tr w:rsidR="009F57C3" w:rsidRPr="002D404B" w:rsidTr="009F57C3">
        <w:tc>
          <w:tcPr>
            <w:tcW w:w="8522" w:type="dxa"/>
          </w:tcPr>
          <w:p w:rsidR="009F57C3" w:rsidRPr="002D404B" w:rsidRDefault="009F57C3" w:rsidP="009F57C3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هماهنگی با روابط عمومی دانشگاه به منظور پیج برنامه های نمایشگاه در سطح دانشگاه</w:t>
            </w:r>
          </w:p>
        </w:tc>
      </w:tr>
      <w:tr w:rsidR="009F57C3" w:rsidRPr="002D404B" w:rsidTr="009F57C3">
        <w:tc>
          <w:tcPr>
            <w:tcW w:w="8522" w:type="dxa"/>
          </w:tcPr>
          <w:p w:rsidR="009F57C3" w:rsidRPr="002D404B" w:rsidRDefault="009F57C3" w:rsidP="009F57C3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 xml:space="preserve">هماهنگی با روابط عمومی به منظور قرار دادن خبرهای نمایشگاه در سایت اصلی دانشگاه و تلویزیون محوطه </w:t>
            </w:r>
          </w:p>
        </w:tc>
      </w:tr>
      <w:tr w:rsidR="009F57C3" w:rsidRPr="002D404B" w:rsidTr="009F57C3">
        <w:tc>
          <w:tcPr>
            <w:tcW w:w="8522" w:type="dxa"/>
          </w:tcPr>
          <w:p w:rsidR="009F57C3" w:rsidRPr="002D404B" w:rsidRDefault="009F57C3" w:rsidP="009F57C3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تهیه لوح تقدیربرای اساتیدی که نشست و یا کارگاه برگزار کرده اند</w:t>
            </w:r>
          </w:p>
        </w:tc>
      </w:tr>
      <w:tr w:rsidR="009F57C3" w:rsidRPr="002D404B" w:rsidTr="009F57C3">
        <w:tc>
          <w:tcPr>
            <w:tcW w:w="8522" w:type="dxa"/>
          </w:tcPr>
          <w:p w:rsidR="009F57C3" w:rsidRPr="002D404B" w:rsidRDefault="009F57C3" w:rsidP="009F57C3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عکاسی و فیلمبرداری در تمامی روزهای نمایشگاه از غرفه</w:t>
            </w:r>
          </w:p>
        </w:tc>
      </w:tr>
      <w:tr w:rsidR="009F57C3" w:rsidRPr="002D404B" w:rsidTr="009F57C3">
        <w:tc>
          <w:tcPr>
            <w:tcW w:w="8522" w:type="dxa"/>
          </w:tcPr>
          <w:p w:rsidR="009F57C3" w:rsidRPr="002D404B" w:rsidRDefault="009F57C3" w:rsidP="009F57C3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 w:rsidRPr="002D404B">
              <w:rPr>
                <w:rFonts w:cs="B Zar" w:hint="cs"/>
                <w:sz w:val="28"/>
                <w:szCs w:val="28"/>
                <w:rtl/>
              </w:rPr>
              <w:t>امور تشریفات مربوط به نمایشگاه از جمله ساخت پرچم درصورت نیاز</w:t>
            </w:r>
          </w:p>
        </w:tc>
      </w:tr>
    </w:tbl>
    <w:p w:rsidR="00F03BBF" w:rsidRPr="002D404B" w:rsidRDefault="00F03BBF" w:rsidP="00F03BBF">
      <w:pPr>
        <w:pStyle w:val="ListParagraph"/>
        <w:rPr>
          <w:rFonts w:cs="B Zar"/>
          <w:b/>
          <w:bCs/>
          <w:sz w:val="28"/>
          <w:szCs w:val="28"/>
          <w:rtl/>
        </w:rPr>
      </w:pPr>
    </w:p>
    <w:p w:rsidR="003D161D" w:rsidRPr="002D404B" w:rsidRDefault="003D161D">
      <w:pPr>
        <w:bidi w:val="0"/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/>
          <w:b/>
          <w:bCs/>
          <w:sz w:val="28"/>
          <w:szCs w:val="28"/>
          <w:rtl/>
        </w:rPr>
        <w:br w:type="page"/>
      </w:r>
    </w:p>
    <w:p w:rsidR="003D161D" w:rsidRPr="002D404B" w:rsidRDefault="003D161D" w:rsidP="003F3540">
      <w:pPr>
        <w:pStyle w:val="ListParagraph"/>
        <w:numPr>
          <w:ilvl w:val="0"/>
          <w:numId w:val="1"/>
        </w:numPr>
        <w:tabs>
          <w:tab w:val="left" w:pos="946"/>
        </w:tabs>
        <w:spacing w:after="0" w:line="360" w:lineRule="auto"/>
        <w:jc w:val="both"/>
        <w:rPr>
          <w:rFonts w:asciiTheme="majorBidi" w:hAnsiTheme="majorBidi" w:cs="B Zar"/>
          <w:b/>
          <w:bCs/>
          <w:sz w:val="28"/>
          <w:szCs w:val="28"/>
        </w:rPr>
      </w:pPr>
      <w:r w:rsidRPr="002D404B">
        <w:rPr>
          <w:rFonts w:asciiTheme="majorBidi" w:hAnsiTheme="majorBidi" w:cs="B Zar" w:hint="cs"/>
          <w:b/>
          <w:bCs/>
          <w:sz w:val="28"/>
          <w:szCs w:val="28"/>
          <w:rtl/>
        </w:rPr>
        <w:lastRenderedPageBreak/>
        <w:t>کمیته تبلیغات و اطلاع رسانی</w:t>
      </w:r>
    </w:p>
    <w:p w:rsidR="003F3540" w:rsidRPr="002D404B" w:rsidRDefault="003F3540" w:rsidP="003F3540">
      <w:pPr>
        <w:pStyle w:val="ListParagraph"/>
        <w:numPr>
          <w:ilvl w:val="1"/>
          <w:numId w:val="8"/>
        </w:numPr>
        <w:tabs>
          <w:tab w:val="left" w:pos="946"/>
        </w:tabs>
        <w:spacing w:after="0" w:line="360" w:lineRule="auto"/>
        <w:jc w:val="both"/>
        <w:rPr>
          <w:rFonts w:asciiTheme="majorBidi" w:hAnsiTheme="majorBidi" w:cs="B Zar"/>
          <w:b/>
          <w:bCs/>
          <w:sz w:val="24"/>
          <w:szCs w:val="24"/>
        </w:rPr>
      </w:pPr>
      <w:r w:rsidRPr="002D404B">
        <w:rPr>
          <w:rFonts w:asciiTheme="majorBidi" w:hAnsiTheme="majorBidi" w:cs="B Zar" w:hint="cs"/>
          <w:b/>
          <w:bCs/>
          <w:sz w:val="24"/>
          <w:szCs w:val="24"/>
          <w:rtl/>
        </w:rPr>
        <w:t>کارگروه چاپ و نشر</w:t>
      </w:r>
    </w:p>
    <w:p w:rsidR="003F3540" w:rsidRPr="002D404B" w:rsidRDefault="003F3540" w:rsidP="003F3540">
      <w:pPr>
        <w:tabs>
          <w:tab w:val="left" w:pos="946"/>
        </w:tabs>
        <w:spacing w:after="0" w:line="360" w:lineRule="auto"/>
        <w:ind w:left="360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  <w:r w:rsidRPr="002D404B">
        <w:rPr>
          <w:rFonts w:asciiTheme="majorBidi" w:hAnsiTheme="majorBidi" w:cs="B Zar" w:hint="cs"/>
          <w:b/>
          <w:bCs/>
          <w:sz w:val="24"/>
          <w:szCs w:val="24"/>
          <w:rtl/>
        </w:rPr>
        <w:t>2.3. کارگروه تهیه هدایا</w:t>
      </w:r>
    </w:p>
    <w:p w:rsidR="003F3540" w:rsidRDefault="003F3540" w:rsidP="003F3540">
      <w:pPr>
        <w:tabs>
          <w:tab w:val="left" w:pos="946"/>
        </w:tabs>
        <w:spacing w:after="0" w:line="360" w:lineRule="auto"/>
        <w:ind w:left="360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  <w:r w:rsidRPr="002D404B">
        <w:rPr>
          <w:rFonts w:asciiTheme="majorBidi" w:hAnsiTheme="majorBidi" w:cs="B Zar" w:hint="cs"/>
          <w:b/>
          <w:bCs/>
          <w:sz w:val="24"/>
          <w:szCs w:val="24"/>
          <w:rtl/>
        </w:rPr>
        <w:t>3.3. کارگروه جذب حمایت های مالی</w:t>
      </w:r>
    </w:p>
    <w:p w:rsidR="00AC14B2" w:rsidRPr="002D404B" w:rsidRDefault="00AC14B2" w:rsidP="003F3540">
      <w:pPr>
        <w:tabs>
          <w:tab w:val="left" w:pos="946"/>
        </w:tabs>
        <w:spacing w:after="0" w:line="360" w:lineRule="auto"/>
        <w:ind w:left="360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</w:rPr>
        <w:t>4.3. اطلاع رسانی</w:t>
      </w:r>
    </w:p>
    <w:tbl>
      <w:tblPr>
        <w:tblStyle w:val="TableGrid"/>
        <w:bidiVisual/>
        <w:tblW w:w="10882" w:type="dxa"/>
        <w:tblInd w:w="-918" w:type="dxa"/>
        <w:tblLayout w:type="fixed"/>
        <w:tblLook w:val="04A0" w:firstRow="1" w:lastRow="0" w:firstColumn="1" w:lastColumn="0" w:noHBand="0" w:noVBand="1"/>
      </w:tblPr>
      <w:tblGrid>
        <w:gridCol w:w="2397"/>
        <w:gridCol w:w="1418"/>
        <w:gridCol w:w="1134"/>
        <w:gridCol w:w="992"/>
        <w:gridCol w:w="850"/>
        <w:gridCol w:w="1134"/>
        <w:gridCol w:w="993"/>
        <w:gridCol w:w="1964"/>
      </w:tblGrid>
      <w:tr w:rsidR="00AC14B2" w:rsidRPr="002D404B" w:rsidTr="00B0469A">
        <w:trPr>
          <w:trHeight w:val="448"/>
        </w:trPr>
        <w:tc>
          <w:tcPr>
            <w:tcW w:w="6791" w:type="dxa"/>
            <w:gridSpan w:val="5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2D404B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کارگروه چاپ و نشر</w:t>
            </w:r>
          </w:p>
        </w:tc>
        <w:tc>
          <w:tcPr>
            <w:tcW w:w="1134" w:type="dxa"/>
            <w:vMerge w:val="restart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</w:p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2D404B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کارگروه تهیه هدایا</w:t>
            </w:r>
          </w:p>
        </w:tc>
        <w:tc>
          <w:tcPr>
            <w:tcW w:w="993" w:type="dxa"/>
            <w:vMerge w:val="restart"/>
          </w:tcPr>
          <w:p w:rsidR="00AC14B2" w:rsidRPr="002D404B" w:rsidRDefault="00AC14B2" w:rsidP="006A359A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</w:p>
          <w:p w:rsidR="00AC14B2" w:rsidRPr="002D404B" w:rsidRDefault="00AC14B2" w:rsidP="006A359A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2D404B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کارگروه جذب حمایت های مالی</w:t>
            </w:r>
          </w:p>
        </w:tc>
        <w:tc>
          <w:tcPr>
            <w:tcW w:w="1964" w:type="dxa"/>
            <w:vMerge w:val="restart"/>
          </w:tcPr>
          <w:p w:rsidR="00AC14B2" w:rsidRDefault="00AC14B2" w:rsidP="006A359A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</w:p>
          <w:p w:rsidR="00AC14B2" w:rsidRPr="002D404B" w:rsidRDefault="00AC14B2" w:rsidP="006A359A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اطلاع رسانی</w:t>
            </w:r>
          </w:p>
        </w:tc>
      </w:tr>
      <w:tr w:rsidR="00B0469A" w:rsidRPr="002D404B" w:rsidTr="00B0469A">
        <w:trPr>
          <w:trHeight w:val="481"/>
        </w:trPr>
        <w:tc>
          <w:tcPr>
            <w:tcW w:w="2397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2D404B">
              <w:rPr>
                <w:rFonts w:asciiTheme="majorBidi" w:hAnsiTheme="majorBidi" w:cs="B Zar" w:hint="cs"/>
                <w:sz w:val="18"/>
                <w:szCs w:val="18"/>
                <w:rtl/>
              </w:rPr>
              <w:t>پوستر</w:t>
            </w:r>
          </w:p>
        </w:tc>
        <w:tc>
          <w:tcPr>
            <w:tcW w:w="1418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sz w:val="18"/>
                <w:szCs w:val="18"/>
              </w:rPr>
            </w:pPr>
            <w:r w:rsidRPr="002D404B">
              <w:rPr>
                <w:rFonts w:asciiTheme="majorBidi" w:hAnsiTheme="majorBidi" w:cs="B Zar" w:hint="cs"/>
                <w:sz w:val="18"/>
                <w:szCs w:val="18"/>
                <w:rtl/>
              </w:rPr>
              <w:t>بنر سخنرانی</w:t>
            </w: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2D404B">
              <w:rPr>
                <w:rFonts w:asciiTheme="majorBidi" w:hAnsiTheme="majorBidi" w:cs="B Zar" w:hint="cs"/>
                <w:sz w:val="18"/>
                <w:szCs w:val="18"/>
                <w:rtl/>
              </w:rPr>
              <w:t>بنر تبلیغات</w:t>
            </w:r>
          </w:p>
        </w:tc>
        <w:tc>
          <w:tcPr>
            <w:tcW w:w="992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2D404B">
              <w:rPr>
                <w:rFonts w:asciiTheme="majorBidi" w:hAnsiTheme="majorBidi" w:cs="B Zar" w:hint="cs"/>
                <w:sz w:val="18"/>
                <w:szCs w:val="18"/>
                <w:rtl/>
              </w:rPr>
              <w:t>دعوتنامه دستی</w:t>
            </w:r>
          </w:p>
        </w:tc>
        <w:tc>
          <w:tcPr>
            <w:tcW w:w="850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2D404B">
              <w:rPr>
                <w:rFonts w:asciiTheme="majorBidi" w:hAnsiTheme="majorBidi" w:cs="B Zar" w:hint="cs"/>
                <w:sz w:val="18"/>
                <w:szCs w:val="18"/>
                <w:rtl/>
              </w:rPr>
              <w:t>دعوتنامه الکترونیکی</w:t>
            </w:r>
          </w:p>
        </w:tc>
        <w:tc>
          <w:tcPr>
            <w:tcW w:w="1134" w:type="dxa"/>
            <w:vMerge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AC14B2" w:rsidRPr="002D404B" w:rsidRDefault="00AC14B2" w:rsidP="006A359A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sz w:val="18"/>
                <w:szCs w:val="18"/>
                <w:rtl/>
              </w:rPr>
            </w:pPr>
          </w:p>
        </w:tc>
        <w:tc>
          <w:tcPr>
            <w:tcW w:w="1964" w:type="dxa"/>
            <w:vMerge/>
          </w:tcPr>
          <w:p w:rsidR="00AC14B2" w:rsidRPr="002D404B" w:rsidRDefault="00AC14B2" w:rsidP="006A359A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sz w:val="18"/>
                <w:szCs w:val="18"/>
                <w:rtl/>
              </w:rPr>
            </w:pPr>
          </w:p>
        </w:tc>
      </w:tr>
      <w:tr w:rsidR="00B0469A" w:rsidRPr="002D404B" w:rsidTr="00B0469A">
        <w:trPr>
          <w:trHeight w:val="73"/>
        </w:trPr>
        <w:tc>
          <w:tcPr>
            <w:tcW w:w="2397" w:type="dxa"/>
          </w:tcPr>
          <w:p w:rsidR="00AC14B2" w:rsidRPr="002D404B" w:rsidRDefault="00AC14B2" w:rsidP="0013096D">
            <w:pPr>
              <w:pStyle w:val="ListParagraph"/>
              <w:numPr>
                <w:ilvl w:val="0"/>
                <w:numId w:val="6"/>
              </w:numPr>
              <w:tabs>
                <w:tab w:val="left" w:pos="379"/>
              </w:tabs>
              <w:ind w:left="379" w:hanging="142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AC14B2" w:rsidRPr="002D404B" w:rsidRDefault="00AC14B2" w:rsidP="00D71C4F">
            <w:pPr>
              <w:tabs>
                <w:tab w:val="left" w:pos="946"/>
              </w:tabs>
              <w:spacing w:line="36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ارتباط با نمایندگان دانشکده ها</w:t>
            </w: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تهیه نمونه های قاب و لوح</w:t>
            </w:r>
          </w:p>
        </w:tc>
        <w:tc>
          <w:tcPr>
            <w:tcW w:w="993" w:type="dxa"/>
          </w:tcPr>
          <w:p w:rsidR="00AC14B2" w:rsidRPr="002D404B" w:rsidRDefault="00AC14B2" w:rsidP="006A359A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</w:rPr>
              <w:t>ــــــ</w:t>
            </w:r>
          </w:p>
        </w:tc>
        <w:tc>
          <w:tcPr>
            <w:tcW w:w="1964" w:type="dxa"/>
          </w:tcPr>
          <w:p w:rsidR="00AC14B2" w:rsidRPr="00AC14B2" w:rsidRDefault="00AC14B2" w:rsidP="00B0469A">
            <w:pPr>
              <w:jc w:val="both"/>
              <w:rPr>
                <w:rFonts w:cs="B Zar"/>
                <w:sz w:val="18"/>
                <w:szCs w:val="18"/>
                <w:rtl/>
              </w:rPr>
            </w:pPr>
            <w:r w:rsidRPr="00AC14B2">
              <w:rPr>
                <w:rFonts w:cs="B Zar" w:hint="cs"/>
                <w:sz w:val="18"/>
                <w:szCs w:val="18"/>
                <w:rtl/>
              </w:rPr>
              <w:t xml:space="preserve">تهیه و تنظیم اخبار مربوط به کمیته های  ستاد هفته پژوهش با تأیید معاون پژوهشی </w:t>
            </w:r>
          </w:p>
        </w:tc>
      </w:tr>
      <w:tr w:rsidR="00B0469A" w:rsidRPr="002D404B" w:rsidTr="00B0469A">
        <w:trPr>
          <w:trHeight w:val="73"/>
        </w:trPr>
        <w:tc>
          <w:tcPr>
            <w:tcW w:w="2397" w:type="dxa"/>
          </w:tcPr>
          <w:p w:rsidR="00AC14B2" w:rsidRPr="002D404B" w:rsidRDefault="00AC14B2" w:rsidP="0013096D">
            <w:pPr>
              <w:pStyle w:val="ListParagraph"/>
              <w:numPr>
                <w:ilvl w:val="0"/>
                <w:numId w:val="6"/>
              </w:numPr>
              <w:tabs>
                <w:tab w:val="left" w:pos="379"/>
              </w:tabs>
              <w:ind w:left="379" w:hanging="142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 xml:space="preserve">مذاکره با طراح </w:t>
            </w:r>
          </w:p>
        </w:tc>
        <w:tc>
          <w:tcPr>
            <w:tcW w:w="1418" w:type="dxa"/>
          </w:tcPr>
          <w:p w:rsidR="00AC14B2" w:rsidRPr="002D404B" w:rsidRDefault="00AC14B2" w:rsidP="00D71C4F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 xml:space="preserve">اعلام فعالیت های پژوهشی هر دانشکده </w:t>
            </w: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بنر های تبلیغاتی</w:t>
            </w:r>
          </w:p>
        </w:tc>
        <w:tc>
          <w:tcPr>
            <w:tcW w:w="992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تهیه نمونه</w:t>
            </w:r>
          </w:p>
        </w:tc>
        <w:tc>
          <w:tcPr>
            <w:tcW w:w="850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تهیه متن</w:t>
            </w:r>
          </w:p>
        </w:tc>
        <w:tc>
          <w:tcPr>
            <w:tcW w:w="1134" w:type="dxa"/>
          </w:tcPr>
          <w:p w:rsidR="00AC14B2" w:rsidRPr="002D404B" w:rsidRDefault="00AC14B2" w:rsidP="00643D65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تایید نهایی قاب</w:t>
            </w:r>
          </w:p>
        </w:tc>
        <w:tc>
          <w:tcPr>
            <w:tcW w:w="993" w:type="dxa"/>
          </w:tcPr>
          <w:p w:rsidR="00AC14B2" w:rsidRPr="00EC3FA2" w:rsidRDefault="00AC14B2" w:rsidP="00EC3FA2">
            <w:pPr>
              <w:tabs>
                <w:tab w:val="left" w:pos="946"/>
              </w:tabs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EC3FA2">
              <w:rPr>
                <w:rFonts w:cs="B Zar" w:hint="cs"/>
                <w:sz w:val="18"/>
                <w:szCs w:val="18"/>
                <w:rtl/>
              </w:rPr>
              <w:t>پیگیری امور اسپانسری</w:t>
            </w:r>
          </w:p>
        </w:tc>
        <w:tc>
          <w:tcPr>
            <w:tcW w:w="1964" w:type="dxa"/>
          </w:tcPr>
          <w:p w:rsidR="00AC14B2" w:rsidRPr="00AC14B2" w:rsidRDefault="00AC14B2" w:rsidP="00B0469A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قرار گرفتن اخبار بر روی سایت اصلی دانشگاه</w:t>
            </w:r>
          </w:p>
        </w:tc>
      </w:tr>
      <w:tr w:rsidR="00B0469A" w:rsidRPr="002D404B" w:rsidTr="00B0469A">
        <w:trPr>
          <w:trHeight w:val="335"/>
        </w:trPr>
        <w:tc>
          <w:tcPr>
            <w:tcW w:w="2397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بازبینی طرح های پیشنهادی</w:t>
            </w:r>
          </w:p>
        </w:tc>
        <w:tc>
          <w:tcPr>
            <w:tcW w:w="1418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تایید سخنرانی ها و کارگاه های اموزشی</w:t>
            </w: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 xml:space="preserve">بنرهای </w:t>
            </w:r>
          </w:p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خوش آمدگویی</w:t>
            </w:r>
          </w:p>
        </w:tc>
        <w:tc>
          <w:tcPr>
            <w:tcW w:w="992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تهیه متن</w:t>
            </w:r>
          </w:p>
        </w:tc>
        <w:tc>
          <w:tcPr>
            <w:tcW w:w="850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ارسال الکترونیکی</w:t>
            </w: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سفارش قاب</w:t>
            </w:r>
          </w:p>
        </w:tc>
        <w:tc>
          <w:tcPr>
            <w:tcW w:w="993" w:type="dxa"/>
          </w:tcPr>
          <w:p w:rsidR="00AC14B2" w:rsidRPr="002D404B" w:rsidRDefault="00AC14B2" w:rsidP="006A359A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2D404B">
              <w:rPr>
                <w:rFonts w:asciiTheme="majorBidi" w:hAnsiTheme="majorBidi" w:cs="B Zar" w:hint="cs"/>
                <w:sz w:val="18"/>
                <w:szCs w:val="18"/>
                <w:rtl/>
              </w:rPr>
              <w:t>مکاتبات با سازمان ها</w:t>
            </w:r>
          </w:p>
        </w:tc>
        <w:tc>
          <w:tcPr>
            <w:tcW w:w="1964" w:type="dxa"/>
          </w:tcPr>
          <w:p w:rsidR="00AC14B2" w:rsidRPr="002D404B" w:rsidRDefault="00AC14B2" w:rsidP="00B0469A">
            <w:pPr>
              <w:tabs>
                <w:tab w:val="left" w:pos="946"/>
              </w:tabs>
              <w:jc w:val="both"/>
              <w:rPr>
                <w:rFonts w:asciiTheme="majorBidi" w:hAnsiTheme="majorBidi" w:cs="B Zar"/>
                <w:sz w:val="18"/>
                <w:szCs w:val="18"/>
                <w:rtl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</w:rPr>
              <w:t>هماهنگی با روابط به منظور قرار گرفتن اخبار بر روی سایت اصلی دانشگاه</w:t>
            </w:r>
          </w:p>
        </w:tc>
      </w:tr>
      <w:tr w:rsidR="00B0469A" w:rsidRPr="002D404B" w:rsidTr="00B0469A">
        <w:trPr>
          <w:trHeight w:val="71"/>
        </w:trPr>
        <w:tc>
          <w:tcPr>
            <w:tcW w:w="2397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ارسال پیشنهادات به طراح</w:t>
            </w:r>
          </w:p>
        </w:tc>
        <w:tc>
          <w:tcPr>
            <w:tcW w:w="1418" w:type="dxa"/>
          </w:tcPr>
          <w:p w:rsidR="00AC14B2" w:rsidRPr="002D404B" w:rsidRDefault="00AC14B2" w:rsidP="00D71C4F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اطلاع رسانی نشست و کارگاه</w:t>
            </w: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شعارهای هفته پژوهش</w:t>
            </w:r>
          </w:p>
        </w:tc>
        <w:tc>
          <w:tcPr>
            <w:tcW w:w="992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بازبینی و اصلاحات  نهایی</w:t>
            </w:r>
          </w:p>
        </w:tc>
        <w:tc>
          <w:tcPr>
            <w:tcW w:w="850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تهیه کاغذ ابر و باد</w:t>
            </w:r>
          </w:p>
        </w:tc>
        <w:tc>
          <w:tcPr>
            <w:tcW w:w="993" w:type="dxa"/>
          </w:tcPr>
          <w:p w:rsidR="00AC14B2" w:rsidRPr="002D404B" w:rsidRDefault="00AC14B2" w:rsidP="00643D65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تعیین اولویت ها</w:t>
            </w:r>
            <w:r w:rsidRPr="002D404B">
              <w:rPr>
                <w:rFonts w:asciiTheme="majorBidi" w:hAnsiTheme="majorBidi" w:cs="B Zar" w:hint="cs"/>
                <w:sz w:val="18"/>
                <w:szCs w:val="18"/>
                <w:rtl/>
              </w:rPr>
              <w:t xml:space="preserve"> و نیازهای مراسم</w:t>
            </w:r>
          </w:p>
        </w:tc>
        <w:tc>
          <w:tcPr>
            <w:tcW w:w="1964" w:type="dxa"/>
          </w:tcPr>
          <w:p w:rsidR="00AC14B2" w:rsidRPr="002D404B" w:rsidRDefault="00AC14B2" w:rsidP="00B0469A">
            <w:pPr>
              <w:tabs>
                <w:tab w:val="left" w:pos="946"/>
              </w:tabs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</w:rPr>
              <w:t>اطلاع رسانی به رسانه (رادیو و تلویزیون و مطبوعات)</w:t>
            </w:r>
          </w:p>
        </w:tc>
      </w:tr>
      <w:tr w:rsidR="00B0469A" w:rsidRPr="002D404B" w:rsidTr="00B0469A">
        <w:trPr>
          <w:trHeight w:val="71"/>
        </w:trPr>
        <w:tc>
          <w:tcPr>
            <w:tcW w:w="2397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اصلاح و تایید نهایی</w:t>
            </w:r>
          </w:p>
        </w:tc>
        <w:tc>
          <w:tcPr>
            <w:tcW w:w="1418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2D404B">
              <w:rPr>
                <w:rFonts w:asciiTheme="majorBidi" w:hAnsiTheme="majorBidi" w:cs="B Zar" w:hint="cs"/>
                <w:sz w:val="18"/>
                <w:szCs w:val="18"/>
                <w:rtl/>
              </w:rPr>
              <w:t>چاپ بنرها به تفکیک روزهای هفته پژوهش</w:t>
            </w: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جمع آوری بنرها</w:t>
            </w:r>
          </w:p>
        </w:tc>
        <w:tc>
          <w:tcPr>
            <w:tcW w:w="992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</w:rPr>
              <w:t>چاپ</w:t>
            </w:r>
          </w:p>
        </w:tc>
        <w:tc>
          <w:tcPr>
            <w:tcW w:w="850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AC14B2" w:rsidRPr="002D404B" w:rsidRDefault="00AC14B2" w:rsidP="00643D65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 xml:space="preserve">تهیه متن تقدیر نامه </w:t>
            </w:r>
          </w:p>
        </w:tc>
        <w:tc>
          <w:tcPr>
            <w:tcW w:w="993" w:type="dxa"/>
          </w:tcPr>
          <w:p w:rsidR="00AC14B2" w:rsidRPr="002D404B" w:rsidRDefault="00AC14B2" w:rsidP="00643D65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2D404B">
              <w:rPr>
                <w:rFonts w:asciiTheme="majorBidi" w:hAnsiTheme="majorBidi" w:cs="B Zar" w:hint="cs"/>
                <w:sz w:val="18"/>
                <w:szCs w:val="18"/>
                <w:rtl/>
              </w:rPr>
              <w:t>درخواست های اسپانسر</w:t>
            </w:r>
          </w:p>
        </w:tc>
        <w:tc>
          <w:tcPr>
            <w:tcW w:w="1964" w:type="dxa"/>
          </w:tcPr>
          <w:p w:rsidR="00AC14B2" w:rsidRPr="002D404B" w:rsidRDefault="00AC14B2" w:rsidP="00B0469A">
            <w:pPr>
              <w:tabs>
                <w:tab w:val="left" w:pos="946"/>
              </w:tabs>
              <w:jc w:val="both"/>
              <w:rPr>
                <w:rFonts w:asciiTheme="majorBidi" w:hAnsiTheme="majorBidi" w:cs="B Zar"/>
                <w:sz w:val="18"/>
                <w:szCs w:val="18"/>
                <w:rtl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</w:rPr>
              <w:t>هماهنگی با روابط عمومی به منظور پیج برنامه های ستاد هفته پژوهش در سطح دانشگاه</w:t>
            </w:r>
          </w:p>
        </w:tc>
      </w:tr>
      <w:tr w:rsidR="00B0469A" w:rsidRPr="002D404B" w:rsidTr="00B0469A">
        <w:trPr>
          <w:trHeight w:val="71"/>
        </w:trPr>
        <w:tc>
          <w:tcPr>
            <w:tcW w:w="2397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چاپ</w:t>
            </w:r>
          </w:p>
        </w:tc>
        <w:tc>
          <w:tcPr>
            <w:tcW w:w="1418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نصب در مکان های تعیین شده</w:t>
            </w: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ارسال به مدعوین</w:t>
            </w:r>
          </w:p>
        </w:tc>
        <w:tc>
          <w:tcPr>
            <w:tcW w:w="850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AC14B2" w:rsidRPr="002D404B" w:rsidRDefault="00AC14B2" w:rsidP="00643D65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 xml:space="preserve">آماده سازی لوح </w:t>
            </w:r>
          </w:p>
        </w:tc>
        <w:tc>
          <w:tcPr>
            <w:tcW w:w="993" w:type="dxa"/>
          </w:tcPr>
          <w:p w:rsidR="00AC14B2" w:rsidRPr="002D404B" w:rsidRDefault="00AC14B2" w:rsidP="00643D65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2D404B">
              <w:rPr>
                <w:rFonts w:asciiTheme="majorBidi" w:hAnsiTheme="majorBidi" w:cs="B Zar" w:hint="cs"/>
                <w:sz w:val="18"/>
                <w:szCs w:val="18"/>
                <w:rtl/>
              </w:rPr>
              <w:t>تهیه تقدیرنامه اسپانسر</w:t>
            </w:r>
          </w:p>
        </w:tc>
        <w:tc>
          <w:tcPr>
            <w:tcW w:w="1964" w:type="dxa"/>
          </w:tcPr>
          <w:p w:rsidR="00AC14B2" w:rsidRPr="002D404B" w:rsidRDefault="00B0469A" w:rsidP="00B0469A">
            <w:pPr>
              <w:tabs>
                <w:tab w:val="left" w:pos="946"/>
              </w:tabs>
              <w:jc w:val="both"/>
              <w:rPr>
                <w:rFonts w:asciiTheme="majorBidi" w:hAnsiTheme="majorBidi" w:cs="B Zar"/>
                <w:sz w:val="18"/>
                <w:szCs w:val="18"/>
                <w:rtl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</w:rPr>
              <w:t xml:space="preserve">هماهنگی با روابط عمومی به منظور درج برنامه های ستاد هفته پژوهش در سایت دانشگاه و تلویزیون های محوطه </w:t>
            </w:r>
          </w:p>
        </w:tc>
      </w:tr>
      <w:tr w:rsidR="00B0469A" w:rsidRPr="002D404B" w:rsidTr="00B0469A">
        <w:trPr>
          <w:trHeight w:val="71"/>
        </w:trPr>
        <w:tc>
          <w:tcPr>
            <w:tcW w:w="2397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ارسال از طریق اتوماسیون دانشگاه</w:t>
            </w:r>
          </w:p>
        </w:tc>
        <w:tc>
          <w:tcPr>
            <w:tcW w:w="1418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جمع آوری و عودت بنرهای نصب شده</w:t>
            </w: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AC14B2" w:rsidRPr="002D404B" w:rsidRDefault="00AC14B2" w:rsidP="006A359A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4" w:type="dxa"/>
          </w:tcPr>
          <w:p w:rsidR="00AC14B2" w:rsidRPr="002D404B" w:rsidRDefault="00B0469A" w:rsidP="006A359A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 xml:space="preserve">نصب </w:t>
            </w:r>
            <w:r>
              <w:rPr>
                <w:rFonts w:cs="B Zar" w:hint="cs"/>
                <w:sz w:val="18"/>
                <w:szCs w:val="18"/>
                <w:rtl/>
              </w:rPr>
              <w:t xml:space="preserve">اقلام تبلیغاتی </w:t>
            </w:r>
            <w:r w:rsidRPr="002D404B">
              <w:rPr>
                <w:rFonts w:cs="B Zar" w:hint="cs"/>
                <w:sz w:val="18"/>
                <w:szCs w:val="18"/>
                <w:rtl/>
              </w:rPr>
              <w:t>در تمامی سطوح دانشگاه</w:t>
            </w:r>
          </w:p>
        </w:tc>
      </w:tr>
      <w:tr w:rsidR="00B0469A" w:rsidRPr="002D404B" w:rsidTr="00B0469A">
        <w:trPr>
          <w:trHeight w:val="71"/>
        </w:trPr>
        <w:tc>
          <w:tcPr>
            <w:tcW w:w="2397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اعلام در سایت اصلی دانشگاه</w:t>
            </w:r>
          </w:p>
        </w:tc>
        <w:tc>
          <w:tcPr>
            <w:tcW w:w="1418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AC14B2" w:rsidRPr="002D404B" w:rsidRDefault="00AC14B2" w:rsidP="006A359A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4" w:type="dxa"/>
          </w:tcPr>
          <w:p w:rsidR="00AC14B2" w:rsidRPr="002D404B" w:rsidRDefault="00B73F06" w:rsidP="006A359A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B73F06">
              <w:rPr>
                <w:rFonts w:cs="B Zar" w:hint="cs"/>
                <w:sz w:val="20"/>
                <w:szCs w:val="20"/>
                <w:rtl/>
              </w:rPr>
              <w:t>ارسال و جمع آوری فرم های ارزیابی که به پیوست نظام نامه می باشد</w:t>
            </w:r>
          </w:p>
        </w:tc>
      </w:tr>
      <w:tr w:rsidR="00B0469A" w:rsidRPr="002D404B" w:rsidTr="00B0469A">
        <w:trPr>
          <w:trHeight w:val="71"/>
        </w:trPr>
        <w:tc>
          <w:tcPr>
            <w:tcW w:w="2397" w:type="dxa"/>
          </w:tcPr>
          <w:p w:rsidR="00AC14B2" w:rsidRPr="002D404B" w:rsidRDefault="00AC14B2" w:rsidP="00B73F06">
            <w:pPr>
              <w:tabs>
                <w:tab w:val="left" w:pos="946"/>
              </w:tabs>
              <w:spacing w:line="36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 xml:space="preserve">ارسال </w:t>
            </w:r>
            <w:r w:rsidR="00B0469A">
              <w:rPr>
                <w:rFonts w:cs="B Zar" w:hint="cs"/>
                <w:sz w:val="18"/>
                <w:szCs w:val="18"/>
                <w:rtl/>
              </w:rPr>
              <w:t>به</w:t>
            </w:r>
            <w:r w:rsidRPr="002D404B">
              <w:rPr>
                <w:rFonts w:cs="B Zar" w:hint="cs"/>
                <w:sz w:val="18"/>
                <w:szCs w:val="18"/>
                <w:rtl/>
              </w:rPr>
              <w:t xml:space="preserve"> وزارت خانه، معاونت علمی و فناوری ریاست جمهوری، دانشگاه ها و ...</w:t>
            </w:r>
          </w:p>
        </w:tc>
        <w:tc>
          <w:tcPr>
            <w:tcW w:w="1418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AC14B2" w:rsidRPr="002D404B" w:rsidRDefault="00AC14B2" w:rsidP="006A359A">
            <w:pPr>
              <w:tabs>
                <w:tab w:val="left" w:pos="946"/>
              </w:tabs>
              <w:spacing w:line="360" w:lineRule="auto"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AC14B2" w:rsidRPr="002D404B" w:rsidRDefault="00AC14B2" w:rsidP="006A359A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4" w:type="dxa"/>
          </w:tcPr>
          <w:p w:rsidR="00AC14B2" w:rsidRPr="002D404B" w:rsidRDefault="00AC14B2" w:rsidP="006A359A">
            <w:pPr>
              <w:tabs>
                <w:tab w:val="left" w:pos="946"/>
              </w:tabs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3F3540" w:rsidRPr="002D404B" w:rsidRDefault="003F3540" w:rsidP="003D161D">
      <w:pPr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lastRenderedPageBreak/>
        <w:t>4. کمیته اجرایی</w:t>
      </w:r>
    </w:p>
    <w:p w:rsidR="003F3540" w:rsidRPr="002D404B" w:rsidRDefault="003F3540" w:rsidP="003F3540">
      <w:pPr>
        <w:rPr>
          <w:rFonts w:cs="B Zar"/>
          <w:b/>
          <w:bCs/>
          <w:sz w:val="24"/>
          <w:szCs w:val="24"/>
          <w:rtl/>
        </w:rPr>
      </w:pPr>
      <w:r w:rsidRPr="002D404B">
        <w:rPr>
          <w:rFonts w:cs="B Zar" w:hint="cs"/>
          <w:b/>
          <w:bCs/>
          <w:sz w:val="24"/>
          <w:szCs w:val="24"/>
          <w:rtl/>
        </w:rPr>
        <w:t>1.4. دبیرخانه</w:t>
      </w:r>
      <w:r w:rsidR="00AC14B2">
        <w:rPr>
          <w:rFonts w:cs="B Zar" w:hint="cs"/>
          <w:b/>
          <w:bCs/>
          <w:sz w:val="24"/>
          <w:szCs w:val="24"/>
          <w:rtl/>
        </w:rPr>
        <w:t xml:space="preserve"> و رایانه</w:t>
      </w:r>
    </w:p>
    <w:p w:rsidR="008705F3" w:rsidRPr="002D404B" w:rsidRDefault="00AC14B2" w:rsidP="008705F3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2</w:t>
      </w:r>
      <w:r w:rsidR="008705F3" w:rsidRPr="002D404B">
        <w:rPr>
          <w:rFonts w:cs="B Zar" w:hint="cs"/>
          <w:b/>
          <w:bCs/>
          <w:sz w:val="24"/>
          <w:szCs w:val="24"/>
          <w:rtl/>
        </w:rPr>
        <w:t>.4. مالی و پشتیبانی</w:t>
      </w:r>
    </w:p>
    <w:p w:rsidR="00472ED0" w:rsidRDefault="00472ED0" w:rsidP="003F3540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1.4. دبیرخانه</w:t>
      </w:r>
      <w:r w:rsidR="00AC14B2">
        <w:rPr>
          <w:rFonts w:cs="B Zar" w:hint="cs"/>
          <w:b/>
          <w:bCs/>
          <w:sz w:val="28"/>
          <w:szCs w:val="28"/>
          <w:rtl/>
        </w:rPr>
        <w:t xml:space="preserve"> و رایانه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8B5367" w:rsidRPr="00F37E03" w:rsidTr="008B5367">
        <w:tc>
          <w:tcPr>
            <w:tcW w:w="9242" w:type="dxa"/>
          </w:tcPr>
          <w:p w:rsidR="008B5367" w:rsidRPr="00F37E03" w:rsidRDefault="008B5367" w:rsidP="00AC14B2">
            <w:pPr>
              <w:rPr>
                <w:rFonts w:cs="B Zar"/>
                <w:rtl/>
              </w:rPr>
            </w:pPr>
            <w:r w:rsidRPr="00F37E03">
              <w:rPr>
                <w:rFonts w:cs="B Zar" w:hint="cs"/>
                <w:rtl/>
              </w:rPr>
              <w:t xml:space="preserve">تنظیم ، تهیه ، ارسال نامه های کمیته های ستاد </w:t>
            </w:r>
            <w:r w:rsidR="00AC14B2">
              <w:rPr>
                <w:rFonts w:cs="B Zar" w:hint="cs"/>
                <w:rtl/>
              </w:rPr>
              <w:t xml:space="preserve"> (اتوماسیون، فاکس، پیک ...)</w:t>
            </w:r>
          </w:p>
        </w:tc>
      </w:tr>
      <w:tr w:rsidR="008B5367" w:rsidRPr="00F37E03" w:rsidTr="008B5367">
        <w:tc>
          <w:tcPr>
            <w:tcW w:w="9242" w:type="dxa"/>
          </w:tcPr>
          <w:p w:rsidR="008B5367" w:rsidRPr="00F37E03" w:rsidRDefault="008B5367" w:rsidP="008B5367">
            <w:pPr>
              <w:rPr>
                <w:rFonts w:cs="B Zar"/>
                <w:rtl/>
              </w:rPr>
            </w:pPr>
            <w:r w:rsidRPr="00F37E03">
              <w:rPr>
                <w:rFonts w:cs="B Zar" w:hint="cs"/>
                <w:rtl/>
              </w:rPr>
              <w:t xml:space="preserve">هماهنگی جلسات هفته پژوهش </w:t>
            </w:r>
          </w:p>
        </w:tc>
      </w:tr>
      <w:tr w:rsidR="008B5367" w:rsidRPr="00F37E03" w:rsidTr="008B5367">
        <w:tc>
          <w:tcPr>
            <w:tcW w:w="9242" w:type="dxa"/>
          </w:tcPr>
          <w:p w:rsidR="008B5367" w:rsidRPr="00F37E03" w:rsidRDefault="008B5367" w:rsidP="008B5367">
            <w:pPr>
              <w:rPr>
                <w:rFonts w:cs="B Zar"/>
                <w:rtl/>
              </w:rPr>
            </w:pPr>
            <w:r w:rsidRPr="00F37E03">
              <w:rPr>
                <w:rFonts w:cs="B Zar" w:hint="cs"/>
                <w:rtl/>
              </w:rPr>
              <w:t>پیگیری امور مربوط به میهمانان و سخنرانان مراسم.</w:t>
            </w:r>
          </w:p>
        </w:tc>
      </w:tr>
      <w:tr w:rsidR="008B5367" w:rsidRPr="00F37E03" w:rsidTr="008B5367">
        <w:tc>
          <w:tcPr>
            <w:tcW w:w="9242" w:type="dxa"/>
          </w:tcPr>
          <w:p w:rsidR="008B5367" w:rsidRPr="00F37E03" w:rsidRDefault="008B5367" w:rsidP="00F37E03">
            <w:pPr>
              <w:rPr>
                <w:rFonts w:cs="B Zar"/>
                <w:rtl/>
              </w:rPr>
            </w:pPr>
            <w:r w:rsidRPr="00F37E03">
              <w:rPr>
                <w:rFonts w:cs="B Zar" w:hint="cs"/>
                <w:rtl/>
              </w:rPr>
              <w:t xml:space="preserve">ارسال </w:t>
            </w:r>
            <w:r w:rsidR="00F37E03">
              <w:rPr>
                <w:rFonts w:cs="B Zar" w:hint="cs"/>
                <w:rtl/>
              </w:rPr>
              <w:t xml:space="preserve">نامه ها و </w:t>
            </w:r>
            <w:r w:rsidRPr="00F37E03">
              <w:rPr>
                <w:rFonts w:cs="B Zar" w:hint="cs"/>
                <w:rtl/>
              </w:rPr>
              <w:t xml:space="preserve">دعوت نامه ها به دانشگاه ها ، وزارت علوم و تحقیقات و معاونت ریاست جمهوری، نهادها و سازمانها </w:t>
            </w:r>
            <w:r w:rsidR="00F37E03">
              <w:rPr>
                <w:rFonts w:cs="B Zar" w:hint="cs"/>
                <w:rtl/>
              </w:rPr>
              <w:t xml:space="preserve"> (مراسم هفته پژوهش، عصرانه پژوهشی)</w:t>
            </w:r>
          </w:p>
        </w:tc>
      </w:tr>
      <w:tr w:rsidR="008B5367" w:rsidRPr="00F37E03" w:rsidTr="008B5367">
        <w:tc>
          <w:tcPr>
            <w:tcW w:w="9242" w:type="dxa"/>
          </w:tcPr>
          <w:p w:rsidR="008B5367" w:rsidRPr="00F37E03" w:rsidRDefault="00F37E03" w:rsidP="00F37E03">
            <w:pPr>
              <w:rPr>
                <w:rFonts w:cs="B Zar"/>
                <w:rtl/>
              </w:rPr>
            </w:pPr>
            <w:r w:rsidRPr="00F37E03">
              <w:rPr>
                <w:rFonts w:cs="B Zar" w:hint="cs"/>
                <w:rtl/>
              </w:rPr>
              <w:t xml:space="preserve">هماهنگی و همکاری در انجام امور مربوط </w:t>
            </w:r>
            <w:r>
              <w:rPr>
                <w:rFonts w:cs="B Zar" w:hint="cs"/>
                <w:rtl/>
              </w:rPr>
              <w:t>به ارسال  بسته های هدایا به دانشکده ها در هفته پژوهش</w:t>
            </w:r>
            <w:r w:rsidRPr="00F37E03">
              <w:rPr>
                <w:rFonts w:cs="B Zar" w:hint="cs"/>
                <w:rtl/>
              </w:rPr>
              <w:t xml:space="preserve"> </w:t>
            </w:r>
          </w:p>
        </w:tc>
      </w:tr>
      <w:tr w:rsidR="00F37E03" w:rsidRPr="00F37E03" w:rsidTr="008B5367">
        <w:tc>
          <w:tcPr>
            <w:tcW w:w="9242" w:type="dxa"/>
          </w:tcPr>
          <w:p w:rsidR="00F37E03" w:rsidRPr="009A67A9" w:rsidRDefault="009A67A9" w:rsidP="009A67A9">
            <w:pPr>
              <w:rPr>
                <w:rFonts w:cs="B Zar"/>
                <w:rtl/>
              </w:rPr>
            </w:pPr>
            <w:r w:rsidRPr="009A67A9">
              <w:rPr>
                <w:rFonts w:cs="B Zar" w:hint="cs"/>
                <w:sz w:val="24"/>
                <w:szCs w:val="24"/>
                <w:rtl/>
              </w:rPr>
              <w:t>دریافت مدارک اعضای هئیت علمی در خصوص گرنت و شعاع و ارائه به کمیته علمی</w:t>
            </w:r>
          </w:p>
        </w:tc>
      </w:tr>
      <w:tr w:rsidR="009A67A9" w:rsidRPr="00F37E03" w:rsidTr="008B5367">
        <w:tc>
          <w:tcPr>
            <w:tcW w:w="9242" w:type="dxa"/>
          </w:tcPr>
          <w:p w:rsidR="009A67A9" w:rsidRPr="009A67A9" w:rsidRDefault="009A67A9" w:rsidP="009A67A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نظارت دقیق بر ارسال و مراسلات دبیرخانه و اقلام تبلیغاتی</w:t>
            </w:r>
          </w:p>
        </w:tc>
      </w:tr>
      <w:tr w:rsidR="009A67A9" w:rsidRPr="00F37E03" w:rsidTr="008B5367">
        <w:tc>
          <w:tcPr>
            <w:tcW w:w="9242" w:type="dxa"/>
          </w:tcPr>
          <w:p w:rsidR="009A67A9" w:rsidRPr="009A67A9" w:rsidRDefault="009A67A9" w:rsidP="009A67A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هماهنگی به منظور حضور معاون پژوهشی دانشگاه در مراسم وزارت علوم و سایر دانشگاه ها در هفته پژوهش</w:t>
            </w:r>
          </w:p>
        </w:tc>
      </w:tr>
    </w:tbl>
    <w:p w:rsidR="00472ED0" w:rsidRDefault="00AC14B2" w:rsidP="003F3540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2</w:t>
      </w:r>
      <w:r w:rsidR="00472ED0">
        <w:rPr>
          <w:rFonts w:cs="B Zar" w:hint="cs"/>
          <w:b/>
          <w:bCs/>
          <w:sz w:val="28"/>
          <w:szCs w:val="28"/>
          <w:rtl/>
        </w:rPr>
        <w:t>.4. مالی و پشتیبانی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23"/>
        <w:gridCol w:w="4219"/>
      </w:tblGrid>
      <w:tr w:rsidR="00472ED0" w:rsidTr="00D33E1D">
        <w:tc>
          <w:tcPr>
            <w:tcW w:w="5023" w:type="dxa"/>
          </w:tcPr>
          <w:p w:rsidR="00472ED0" w:rsidRPr="00472ED0" w:rsidRDefault="00472ED0" w:rsidP="00472ED0">
            <w:pPr>
              <w:jc w:val="center"/>
              <w:rPr>
                <w:rFonts w:cs="B Zar"/>
                <w:b/>
                <w:bCs/>
                <w:rtl/>
              </w:rPr>
            </w:pPr>
            <w:r w:rsidRPr="00472ED0">
              <w:rPr>
                <w:rFonts w:cs="B Zar" w:hint="cs"/>
                <w:b/>
                <w:bCs/>
                <w:rtl/>
              </w:rPr>
              <w:t>مالی</w:t>
            </w:r>
          </w:p>
        </w:tc>
        <w:tc>
          <w:tcPr>
            <w:tcW w:w="4219" w:type="dxa"/>
          </w:tcPr>
          <w:p w:rsidR="00472ED0" w:rsidRPr="00472ED0" w:rsidRDefault="00472ED0" w:rsidP="00472ED0">
            <w:pPr>
              <w:jc w:val="center"/>
              <w:rPr>
                <w:rFonts w:cs="B Zar"/>
                <w:b/>
                <w:bCs/>
                <w:rtl/>
              </w:rPr>
            </w:pPr>
            <w:r w:rsidRPr="00472ED0">
              <w:rPr>
                <w:rFonts w:cs="B Zar" w:hint="cs"/>
                <w:b/>
                <w:bCs/>
                <w:rtl/>
              </w:rPr>
              <w:t>پشتیبانی</w:t>
            </w:r>
          </w:p>
        </w:tc>
      </w:tr>
      <w:tr w:rsidR="00472ED0" w:rsidTr="00D33E1D">
        <w:tc>
          <w:tcPr>
            <w:tcW w:w="5023" w:type="dxa"/>
          </w:tcPr>
          <w:p w:rsidR="00472ED0" w:rsidRPr="00472ED0" w:rsidRDefault="00472ED0" w:rsidP="00472E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برآورد هزینه هفته پژوهش با توجه به نیاز ستاد هفته پژوهش</w:t>
            </w:r>
          </w:p>
        </w:tc>
        <w:tc>
          <w:tcPr>
            <w:tcW w:w="4219" w:type="dxa"/>
          </w:tcPr>
          <w:p w:rsidR="00472ED0" w:rsidRPr="00472ED0" w:rsidRDefault="00472ED0" w:rsidP="00472E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پرداخت تنخواه به نمایندگان دانشکده ها و پژوهشکده زنان</w:t>
            </w:r>
          </w:p>
        </w:tc>
      </w:tr>
      <w:tr w:rsidR="00472ED0" w:rsidTr="00D33E1D">
        <w:tc>
          <w:tcPr>
            <w:tcW w:w="5023" w:type="dxa"/>
          </w:tcPr>
          <w:p w:rsidR="00472ED0" w:rsidRPr="00472ED0" w:rsidRDefault="00472ED0" w:rsidP="00472E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نامه های به درخواست خرید سکه و سایر هزینه هفته پژوهش</w:t>
            </w:r>
          </w:p>
        </w:tc>
        <w:tc>
          <w:tcPr>
            <w:tcW w:w="4219" w:type="dxa"/>
          </w:tcPr>
          <w:p w:rsidR="00472ED0" w:rsidRPr="00472ED0" w:rsidRDefault="00472ED0" w:rsidP="00472E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خرید سکه</w:t>
            </w:r>
          </w:p>
        </w:tc>
      </w:tr>
      <w:tr w:rsidR="00472ED0" w:rsidTr="00D33E1D">
        <w:tc>
          <w:tcPr>
            <w:tcW w:w="5023" w:type="dxa"/>
          </w:tcPr>
          <w:p w:rsidR="00472ED0" w:rsidRPr="00472ED0" w:rsidRDefault="00472ED0" w:rsidP="00472E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تایید درخواست های مالی توسط معاون پژوهش </w:t>
            </w:r>
          </w:p>
        </w:tc>
        <w:tc>
          <w:tcPr>
            <w:tcW w:w="4219" w:type="dxa"/>
          </w:tcPr>
          <w:p w:rsidR="00472ED0" w:rsidRPr="00472ED0" w:rsidRDefault="00D33E1D" w:rsidP="00472E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</w:t>
            </w:r>
            <w:r w:rsidR="009A67A9">
              <w:rPr>
                <w:rFonts w:cs="B Zar" w:hint="cs"/>
                <w:rtl/>
              </w:rPr>
              <w:t>د</w:t>
            </w:r>
            <w:r>
              <w:rPr>
                <w:rFonts w:cs="B Zar" w:hint="cs"/>
                <w:rtl/>
              </w:rPr>
              <w:t>اخت تنخواه به کمیته های ستاد هفته پژوهش</w:t>
            </w:r>
          </w:p>
        </w:tc>
      </w:tr>
      <w:tr w:rsidR="00472ED0" w:rsidTr="00D33E1D">
        <w:tc>
          <w:tcPr>
            <w:tcW w:w="5023" w:type="dxa"/>
          </w:tcPr>
          <w:p w:rsidR="00472ED0" w:rsidRPr="00472ED0" w:rsidRDefault="00472ED0" w:rsidP="00472E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دریافت تنخواه برای تهیه سکه و سایر هزینه ها</w:t>
            </w:r>
          </w:p>
        </w:tc>
        <w:tc>
          <w:tcPr>
            <w:tcW w:w="4219" w:type="dxa"/>
          </w:tcPr>
          <w:p w:rsidR="00472ED0" w:rsidRPr="00472ED0" w:rsidRDefault="00D33E1D" w:rsidP="00472E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خرید لوازم پذیرایی روز مراسم</w:t>
            </w:r>
            <w:r w:rsidR="009A67A9">
              <w:rPr>
                <w:rFonts w:cs="B Zar" w:hint="cs"/>
                <w:rtl/>
              </w:rPr>
              <w:t xml:space="preserve"> و نمایشگاه</w:t>
            </w:r>
          </w:p>
        </w:tc>
      </w:tr>
      <w:tr w:rsidR="00472ED0" w:rsidTr="00D33E1D">
        <w:tc>
          <w:tcPr>
            <w:tcW w:w="5023" w:type="dxa"/>
          </w:tcPr>
          <w:p w:rsidR="00472ED0" w:rsidRPr="00472ED0" w:rsidRDefault="00472ED0" w:rsidP="00472E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پیگیری مکاتبات</w:t>
            </w:r>
          </w:p>
        </w:tc>
        <w:tc>
          <w:tcPr>
            <w:tcW w:w="4219" w:type="dxa"/>
          </w:tcPr>
          <w:p w:rsidR="00472ED0" w:rsidRPr="00472ED0" w:rsidRDefault="00D33E1D" w:rsidP="00472E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خرید لوح</w:t>
            </w:r>
          </w:p>
        </w:tc>
      </w:tr>
      <w:tr w:rsidR="00472ED0" w:rsidTr="00D33E1D">
        <w:tc>
          <w:tcPr>
            <w:tcW w:w="5023" w:type="dxa"/>
          </w:tcPr>
          <w:p w:rsidR="00472ED0" w:rsidRPr="00472ED0" w:rsidRDefault="00472ED0" w:rsidP="00472E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تخصیص تنخواه با توجه به نیاز کمیته های ستاد هفته پژوهش</w:t>
            </w:r>
          </w:p>
        </w:tc>
        <w:tc>
          <w:tcPr>
            <w:tcW w:w="4219" w:type="dxa"/>
          </w:tcPr>
          <w:p w:rsidR="00472ED0" w:rsidRPr="00472ED0" w:rsidRDefault="00D33E1D" w:rsidP="00472E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خرید قاب</w:t>
            </w:r>
          </w:p>
        </w:tc>
      </w:tr>
      <w:tr w:rsidR="00472ED0" w:rsidTr="00D33E1D">
        <w:tc>
          <w:tcPr>
            <w:tcW w:w="5023" w:type="dxa"/>
          </w:tcPr>
          <w:p w:rsidR="00472ED0" w:rsidRPr="00472ED0" w:rsidRDefault="00472ED0" w:rsidP="00472E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دریافت لیست اسامی پژوهشگران برتر از کمیته علمی</w:t>
            </w:r>
          </w:p>
        </w:tc>
        <w:tc>
          <w:tcPr>
            <w:tcW w:w="4219" w:type="dxa"/>
          </w:tcPr>
          <w:p w:rsidR="00472ED0" w:rsidRPr="00472ED0" w:rsidRDefault="00472ED0" w:rsidP="00472ED0">
            <w:pPr>
              <w:jc w:val="center"/>
              <w:rPr>
                <w:rFonts w:cs="B Zar"/>
                <w:rtl/>
              </w:rPr>
            </w:pPr>
          </w:p>
        </w:tc>
      </w:tr>
      <w:tr w:rsidR="00472ED0" w:rsidTr="00D33E1D">
        <w:tc>
          <w:tcPr>
            <w:tcW w:w="5023" w:type="dxa"/>
          </w:tcPr>
          <w:p w:rsidR="00472ED0" w:rsidRDefault="00D33E1D" w:rsidP="00472E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آماده سازی بسته های سکه و کارت هدیه مربوط به پژوهشگران برتر</w:t>
            </w:r>
          </w:p>
        </w:tc>
        <w:tc>
          <w:tcPr>
            <w:tcW w:w="4219" w:type="dxa"/>
          </w:tcPr>
          <w:p w:rsidR="00472ED0" w:rsidRPr="00472ED0" w:rsidRDefault="00472ED0" w:rsidP="00472ED0">
            <w:pPr>
              <w:jc w:val="center"/>
              <w:rPr>
                <w:rFonts w:cs="B Zar"/>
                <w:rtl/>
              </w:rPr>
            </w:pPr>
          </w:p>
        </w:tc>
      </w:tr>
      <w:tr w:rsidR="00D33E1D" w:rsidTr="00D33E1D">
        <w:tc>
          <w:tcPr>
            <w:tcW w:w="5023" w:type="dxa"/>
          </w:tcPr>
          <w:p w:rsidR="00D33E1D" w:rsidRDefault="00D33E1D" w:rsidP="00D33E1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تحویل سکه ها به کمیته علمی در روز مراسم</w:t>
            </w:r>
          </w:p>
        </w:tc>
        <w:tc>
          <w:tcPr>
            <w:tcW w:w="4219" w:type="dxa"/>
          </w:tcPr>
          <w:p w:rsidR="00D33E1D" w:rsidRPr="00472ED0" w:rsidRDefault="00D33E1D" w:rsidP="00472ED0">
            <w:pPr>
              <w:jc w:val="center"/>
              <w:rPr>
                <w:rFonts w:cs="B Zar"/>
                <w:rtl/>
              </w:rPr>
            </w:pPr>
          </w:p>
        </w:tc>
      </w:tr>
      <w:tr w:rsidR="00D33E1D" w:rsidTr="00D33E1D">
        <w:tc>
          <w:tcPr>
            <w:tcW w:w="5023" w:type="dxa"/>
          </w:tcPr>
          <w:p w:rsidR="00D33E1D" w:rsidRDefault="00D33E1D" w:rsidP="00D33E1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پیگیری و ارسال لوح و هدایای پژوهشگران غایب در مراسم</w:t>
            </w:r>
          </w:p>
        </w:tc>
        <w:tc>
          <w:tcPr>
            <w:tcW w:w="4219" w:type="dxa"/>
          </w:tcPr>
          <w:p w:rsidR="00D33E1D" w:rsidRPr="00472ED0" w:rsidRDefault="00D33E1D" w:rsidP="00472ED0">
            <w:pPr>
              <w:jc w:val="center"/>
              <w:rPr>
                <w:rFonts w:cs="B Zar"/>
                <w:rtl/>
              </w:rPr>
            </w:pPr>
          </w:p>
        </w:tc>
      </w:tr>
      <w:tr w:rsidR="00D33E1D" w:rsidTr="00D33E1D">
        <w:tc>
          <w:tcPr>
            <w:tcW w:w="5023" w:type="dxa"/>
          </w:tcPr>
          <w:p w:rsidR="00D33E1D" w:rsidRDefault="00D33E1D" w:rsidP="00D33E1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پیگیری جهت دریافت رسید هدایای پرداختی</w:t>
            </w:r>
          </w:p>
        </w:tc>
        <w:tc>
          <w:tcPr>
            <w:tcW w:w="4219" w:type="dxa"/>
          </w:tcPr>
          <w:p w:rsidR="00D33E1D" w:rsidRPr="00472ED0" w:rsidRDefault="00D33E1D" w:rsidP="00472ED0">
            <w:pPr>
              <w:jc w:val="center"/>
              <w:rPr>
                <w:rFonts w:cs="B Zar"/>
                <w:rtl/>
              </w:rPr>
            </w:pPr>
          </w:p>
        </w:tc>
      </w:tr>
      <w:tr w:rsidR="00D33E1D" w:rsidTr="00D33E1D">
        <w:tc>
          <w:tcPr>
            <w:tcW w:w="5023" w:type="dxa"/>
          </w:tcPr>
          <w:p w:rsidR="00D33E1D" w:rsidRDefault="00D33E1D" w:rsidP="00D33E1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پیگیری پرداخت ها مربوط به هزینه های کمیته های هفته پژوهش  (مجری، گروه کر، قاری و...)</w:t>
            </w:r>
          </w:p>
        </w:tc>
        <w:tc>
          <w:tcPr>
            <w:tcW w:w="4219" w:type="dxa"/>
          </w:tcPr>
          <w:p w:rsidR="00D33E1D" w:rsidRPr="00472ED0" w:rsidRDefault="00D33E1D" w:rsidP="00472ED0">
            <w:pPr>
              <w:jc w:val="center"/>
              <w:rPr>
                <w:rFonts w:cs="B Zar"/>
                <w:rtl/>
              </w:rPr>
            </w:pPr>
          </w:p>
        </w:tc>
      </w:tr>
      <w:tr w:rsidR="00D33E1D" w:rsidTr="00D33E1D">
        <w:tc>
          <w:tcPr>
            <w:tcW w:w="5023" w:type="dxa"/>
          </w:tcPr>
          <w:p w:rsidR="00D33E1D" w:rsidRDefault="00D33E1D" w:rsidP="00D33E1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پیگیری فاکتورهای مربوط به نمایشگاه، تبلیغات روز مراسم ....</w:t>
            </w:r>
          </w:p>
        </w:tc>
        <w:tc>
          <w:tcPr>
            <w:tcW w:w="4219" w:type="dxa"/>
          </w:tcPr>
          <w:p w:rsidR="00D33E1D" w:rsidRPr="00472ED0" w:rsidRDefault="00D33E1D" w:rsidP="00472ED0">
            <w:pPr>
              <w:jc w:val="center"/>
              <w:rPr>
                <w:rFonts w:cs="B Zar"/>
                <w:rtl/>
              </w:rPr>
            </w:pPr>
          </w:p>
        </w:tc>
      </w:tr>
      <w:tr w:rsidR="00D33E1D" w:rsidTr="00D33E1D">
        <w:tc>
          <w:tcPr>
            <w:tcW w:w="5023" w:type="dxa"/>
          </w:tcPr>
          <w:p w:rsidR="00D33E1D" w:rsidRDefault="00D33E1D" w:rsidP="00D33E1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تنظیم مدارک و اسناد مالی مربوط به هزینه های هفته پژوهش</w:t>
            </w:r>
          </w:p>
        </w:tc>
        <w:tc>
          <w:tcPr>
            <w:tcW w:w="4219" w:type="dxa"/>
          </w:tcPr>
          <w:p w:rsidR="00D33E1D" w:rsidRPr="00472ED0" w:rsidRDefault="00D33E1D" w:rsidP="00472ED0">
            <w:pPr>
              <w:jc w:val="center"/>
              <w:rPr>
                <w:rFonts w:cs="B Zar"/>
                <w:rtl/>
              </w:rPr>
            </w:pPr>
          </w:p>
        </w:tc>
      </w:tr>
      <w:tr w:rsidR="00D33E1D" w:rsidTr="00D33E1D">
        <w:tc>
          <w:tcPr>
            <w:tcW w:w="5023" w:type="dxa"/>
          </w:tcPr>
          <w:p w:rsidR="00D33E1D" w:rsidRDefault="00D33E1D" w:rsidP="00D33E1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ارائه گزارش هزینه کرد هفته پژوهش</w:t>
            </w:r>
          </w:p>
        </w:tc>
        <w:tc>
          <w:tcPr>
            <w:tcW w:w="4219" w:type="dxa"/>
          </w:tcPr>
          <w:p w:rsidR="00D33E1D" w:rsidRPr="00472ED0" w:rsidRDefault="00D33E1D" w:rsidP="00472ED0">
            <w:pPr>
              <w:jc w:val="center"/>
              <w:rPr>
                <w:rFonts w:cs="B Zar"/>
                <w:rtl/>
              </w:rPr>
            </w:pPr>
          </w:p>
        </w:tc>
      </w:tr>
    </w:tbl>
    <w:p w:rsidR="003F3540" w:rsidRPr="002D404B" w:rsidRDefault="003F3540" w:rsidP="003F3540">
      <w:pPr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/>
          <w:b/>
          <w:bCs/>
          <w:sz w:val="28"/>
          <w:szCs w:val="28"/>
          <w:rtl/>
        </w:rPr>
        <w:br w:type="page"/>
      </w:r>
      <w:r w:rsidRPr="002D404B">
        <w:rPr>
          <w:rFonts w:cs="B Zar" w:hint="cs"/>
          <w:b/>
          <w:bCs/>
          <w:sz w:val="28"/>
          <w:szCs w:val="28"/>
          <w:rtl/>
        </w:rPr>
        <w:lastRenderedPageBreak/>
        <w:t>5. کمیته برگزاری نشست های تخصصی و سخنرانی</w:t>
      </w:r>
    </w:p>
    <w:p w:rsidR="003F3540" w:rsidRPr="002D404B" w:rsidRDefault="003F3540" w:rsidP="003F3540">
      <w:pPr>
        <w:rPr>
          <w:rFonts w:cs="B Zar"/>
          <w:b/>
          <w:bCs/>
          <w:sz w:val="24"/>
          <w:szCs w:val="24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t>1.5.</w:t>
      </w:r>
      <w:r w:rsidRPr="002D404B">
        <w:rPr>
          <w:rFonts w:cs="B Zar" w:hint="cs"/>
          <w:b/>
          <w:bCs/>
          <w:sz w:val="24"/>
          <w:szCs w:val="24"/>
          <w:rtl/>
        </w:rPr>
        <w:t xml:space="preserve"> کارگروه اجرا</w:t>
      </w:r>
    </w:p>
    <w:p w:rsidR="003F3540" w:rsidRPr="002D404B" w:rsidRDefault="003F3540" w:rsidP="003F3540">
      <w:pPr>
        <w:rPr>
          <w:rFonts w:cs="B Zar"/>
          <w:b/>
          <w:bCs/>
          <w:sz w:val="24"/>
          <w:szCs w:val="24"/>
          <w:rtl/>
        </w:rPr>
      </w:pPr>
      <w:r w:rsidRPr="002D404B">
        <w:rPr>
          <w:rFonts w:cs="B Zar" w:hint="cs"/>
          <w:b/>
          <w:bCs/>
          <w:sz w:val="24"/>
          <w:szCs w:val="24"/>
          <w:rtl/>
        </w:rPr>
        <w:t>2.5. کارگروه ارزیابی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b/>
                <w:bCs/>
                <w:rtl/>
              </w:rPr>
            </w:pPr>
            <w:r w:rsidRPr="002D404B">
              <w:rPr>
                <w:rFonts w:cs="B Zar" w:hint="cs"/>
                <w:b/>
                <w:bCs/>
                <w:rtl/>
              </w:rPr>
              <w:t>کارگرو ه اجرا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b/>
                <w:bCs/>
                <w:rtl/>
              </w:rPr>
            </w:pPr>
            <w:r w:rsidRPr="002D404B">
              <w:rPr>
                <w:rFonts w:cs="B Zar" w:hint="cs"/>
                <w:b/>
                <w:bCs/>
                <w:rtl/>
              </w:rPr>
              <w:t>کارگروه ارزیابی</w:t>
            </w: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rPr>
                <w:rFonts w:cs="B Zar"/>
                <w:sz w:val="24"/>
                <w:szCs w:val="24"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نامه به مدیران پژوهشی دانشکده ها مبنی بر معرفی نمایندگان پژوهشی</w:t>
            </w:r>
          </w:p>
        </w:tc>
        <w:tc>
          <w:tcPr>
            <w:tcW w:w="4621" w:type="dxa"/>
          </w:tcPr>
          <w:p w:rsidR="003F3540" w:rsidRPr="002D404B" w:rsidRDefault="003F3540" w:rsidP="003F3540">
            <w:pPr>
              <w:jc w:val="center"/>
              <w:rPr>
                <w:rFonts w:cs="B Zar"/>
                <w:sz w:val="24"/>
                <w:szCs w:val="24"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تهیه فرم ارزیابی</w:t>
            </w:r>
            <w:r w:rsidR="00B73F06">
              <w:rPr>
                <w:rFonts w:cs="B Zar" w:hint="cs"/>
                <w:sz w:val="24"/>
                <w:szCs w:val="24"/>
                <w:rtl/>
              </w:rPr>
              <w:t xml:space="preserve"> (به پیوست نظام نامه می باشد)</w:t>
            </w: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تهیه فرم سخنرانی با توجه به نامگذاری روزهای هفته پژوهش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تهیه فرم نظرسنجی توسط شرکت کنندگان</w:t>
            </w: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قرار دادن فرم سخنرانی بر روی سایت معاونت پژوهش و فناوری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ارزیابی روزانه از برنامه های برگزار شده در دانشکده ها به صورت حضوری</w:t>
            </w: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جلسه با نمایندگان پژوهشی دانشکده ها مبنی بر چگونگی انجام امور در هفته پژوهش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 xml:space="preserve">ارائه فرم نظرسنجی به شرکت کنندگان </w:t>
            </w: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 xml:space="preserve">مکاتبه با مدیران پژوهشی دانشکده ها و پژوهشکده زنان به مثابه فراخوان 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طبقه بندی فرم های ارزیابی و نظرسنجی به طور جداگانه</w:t>
            </w: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دریافت برنامه های تنظیم شده دانشکده ها با تایید معاون پژوهشی دانشکده ها و پژوهشکده زنان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تهیه فرم رضایت از سخنرانان جهت پخش برنامه در رادیو دانش</w:t>
            </w: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 xml:space="preserve">برآورد هزینه برگزاری برنامه ها با توجه به ریز برنامه های پیشنهادی از طرف دانشکده 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ارائه برنامه های ضبط شده به روابط عمومی حوزه معاونت</w:t>
            </w: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اعمال آخرین تغییرات در برنامه ها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ارائه گزارش ارزیابی از برگزاری برنامه ها به صورت روزانه به معاون پژوهشی</w:t>
            </w: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تهیه جدول برنامه نهایی به تفکیک روزهای هفته پژوهش با تایید معاون پژوهشی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تهیه لیست سخنرانان و کارشناسان نشست های تخصصی جهت صدور گواهی</w:t>
            </w: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 xml:space="preserve">در اختیار قرار دادن تنخواه به نمایندگان دانشکده ها 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ارائه برنامه ها به کمیته تبلیغات جهت تهیه بنر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تهیه عکس از  برگزاری کارگاه های آموزشی، سخنرانی ها و نشست های تخصصی دانشکده ها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دریافت محصولات تولید شده در کارگاه های آموزشی  از نمایندگان و ارائه آن به حوزه معاونت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ضبط صدا در سخنرانی ها به منظور پخش در رادیو دانش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F3540" w:rsidRPr="002D404B" w:rsidTr="005D5E4D"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404B">
              <w:rPr>
                <w:rFonts w:cs="B Zar" w:hint="cs"/>
                <w:sz w:val="24"/>
                <w:szCs w:val="24"/>
                <w:rtl/>
              </w:rPr>
              <w:t>تهیه و صدور لوح سپاس به مدرسین برگزاری کارگاه های آموزشی، سخنرانی ها و نشست های تخصصی.</w:t>
            </w:r>
          </w:p>
        </w:tc>
        <w:tc>
          <w:tcPr>
            <w:tcW w:w="4621" w:type="dxa"/>
          </w:tcPr>
          <w:p w:rsidR="003F3540" w:rsidRPr="002D404B" w:rsidRDefault="003F3540" w:rsidP="005D5E4D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3F3540" w:rsidRPr="002D404B" w:rsidRDefault="003F3540" w:rsidP="003F3540">
      <w:pPr>
        <w:rPr>
          <w:rFonts w:cs="B Zar"/>
          <w:b/>
          <w:bCs/>
          <w:rtl/>
        </w:rPr>
      </w:pPr>
    </w:p>
    <w:p w:rsidR="003F3540" w:rsidRPr="002D404B" w:rsidRDefault="003F3540">
      <w:pPr>
        <w:bidi w:val="0"/>
        <w:rPr>
          <w:rFonts w:cs="B Zar"/>
          <w:b/>
          <w:bCs/>
          <w:sz w:val="28"/>
          <w:szCs w:val="28"/>
        </w:rPr>
      </w:pPr>
    </w:p>
    <w:p w:rsidR="003F3540" w:rsidRPr="002D404B" w:rsidRDefault="003F3540" w:rsidP="003D161D">
      <w:pPr>
        <w:rPr>
          <w:rFonts w:cs="B Zar"/>
          <w:b/>
          <w:bCs/>
          <w:sz w:val="28"/>
          <w:szCs w:val="28"/>
          <w:rtl/>
        </w:rPr>
      </w:pPr>
    </w:p>
    <w:p w:rsidR="00C7566B" w:rsidRPr="002D404B" w:rsidRDefault="003F3540" w:rsidP="003D161D">
      <w:pPr>
        <w:rPr>
          <w:rFonts w:cs="B Zar"/>
          <w:b/>
          <w:bCs/>
          <w:sz w:val="28"/>
          <w:szCs w:val="28"/>
          <w:rtl/>
        </w:rPr>
      </w:pPr>
      <w:r w:rsidRPr="002D404B">
        <w:rPr>
          <w:rFonts w:cs="B Zar" w:hint="cs"/>
          <w:b/>
          <w:bCs/>
          <w:sz w:val="28"/>
          <w:szCs w:val="28"/>
          <w:rtl/>
        </w:rPr>
        <w:t xml:space="preserve">6. </w:t>
      </w:r>
      <w:r w:rsidR="00C7566B" w:rsidRPr="002D404B">
        <w:rPr>
          <w:rFonts w:cs="B Zar" w:hint="cs"/>
          <w:b/>
          <w:bCs/>
          <w:sz w:val="28"/>
          <w:szCs w:val="28"/>
          <w:rtl/>
        </w:rPr>
        <w:t>کمیته اجرای روز مراسم تجلیل از پژوهشگران برتر</w:t>
      </w:r>
    </w:p>
    <w:p w:rsidR="008705F3" w:rsidRPr="002D404B" w:rsidRDefault="008705F3" w:rsidP="003D161D">
      <w:pPr>
        <w:rPr>
          <w:rFonts w:cs="B Zar"/>
          <w:b/>
          <w:bCs/>
          <w:sz w:val="24"/>
          <w:szCs w:val="24"/>
          <w:rtl/>
        </w:rPr>
      </w:pPr>
      <w:r w:rsidRPr="002D404B">
        <w:rPr>
          <w:rFonts w:cs="B Zar" w:hint="cs"/>
          <w:b/>
          <w:bCs/>
          <w:sz w:val="24"/>
          <w:szCs w:val="24"/>
          <w:rtl/>
        </w:rPr>
        <w:t>1.6. کارگروه اجرایی</w:t>
      </w:r>
    </w:p>
    <w:p w:rsidR="008705F3" w:rsidRPr="002D404B" w:rsidRDefault="008705F3" w:rsidP="003D161D">
      <w:pPr>
        <w:rPr>
          <w:rFonts w:cs="B Zar"/>
          <w:b/>
          <w:bCs/>
          <w:sz w:val="24"/>
          <w:szCs w:val="24"/>
          <w:rtl/>
        </w:rPr>
      </w:pPr>
      <w:r w:rsidRPr="002D404B">
        <w:rPr>
          <w:rFonts w:cs="B Zar" w:hint="cs"/>
          <w:b/>
          <w:bCs/>
          <w:sz w:val="24"/>
          <w:szCs w:val="24"/>
          <w:rtl/>
        </w:rPr>
        <w:t>2.6. کارگروه تشریفات</w:t>
      </w:r>
    </w:p>
    <w:p w:rsidR="008705F3" w:rsidRPr="002D404B" w:rsidRDefault="008705F3" w:rsidP="003D161D">
      <w:pPr>
        <w:rPr>
          <w:rFonts w:cs="B Zar"/>
          <w:b/>
          <w:bCs/>
          <w:sz w:val="24"/>
          <w:szCs w:val="24"/>
          <w:rtl/>
        </w:rPr>
      </w:pPr>
      <w:r w:rsidRPr="002D404B">
        <w:rPr>
          <w:rFonts w:cs="B Zar" w:hint="cs"/>
          <w:b/>
          <w:bCs/>
          <w:sz w:val="24"/>
          <w:szCs w:val="24"/>
          <w:rtl/>
        </w:rPr>
        <w:t>3.6. کارگروه پذیرایی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219"/>
        <w:gridCol w:w="2943"/>
      </w:tblGrid>
      <w:tr w:rsidR="00ED4096" w:rsidRPr="002D404B" w:rsidTr="008F69E8">
        <w:tc>
          <w:tcPr>
            <w:tcW w:w="3080" w:type="dxa"/>
          </w:tcPr>
          <w:p w:rsidR="00ED4096" w:rsidRPr="002D404B" w:rsidRDefault="00ED4096" w:rsidP="00ED4096">
            <w:pPr>
              <w:jc w:val="center"/>
              <w:rPr>
                <w:rFonts w:cs="B Zar"/>
                <w:b/>
                <w:bCs/>
                <w:rtl/>
              </w:rPr>
            </w:pPr>
            <w:r w:rsidRPr="002D404B">
              <w:rPr>
                <w:rFonts w:cs="B Zar" w:hint="cs"/>
                <w:b/>
                <w:bCs/>
                <w:rtl/>
              </w:rPr>
              <w:t>کارگروه اجرایی</w:t>
            </w:r>
          </w:p>
        </w:tc>
        <w:tc>
          <w:tcPr>
            <w:tcW w:w="3219" w:type="dxa"/>
          </w:tcPr>
          <w:p w:rsidR="00ED4096" w:rsidRPr="002D404B" w:rsidRDefault="00ED4096" w:rsidP="00ED4096">
            <w:pPr>
              <w:jc w:val="center"/>
              <w:rPr>
                <w:rFonts w:cs="B Zar"/>
                <w:b/>
                <w:bCs/>
                <w:rtl/>
              </w:rPr>
            </w:pPr>
            <w:r w:rsidRPr="002D404B">
              <w:rPr>
                <w:rFonts w:cs="B Zar" w:hint="cs"/>
                <w:b/>
                <w:bCs/>
                <w:rtl/>
              </w:rPr>
              <w:t>کارگروه تشریفات</w:t>
            </w:r>
          </w:p>
        </w:tc>
        <w:tc>
          <w:tcPr>
            <w:tcW w:w="2943" w:type="dxa"/>
          </w:tcPr>
          <w:p w:rsidR="00ED4096" w:rsidRPr="002D404B" w:rsidRDefault="00ED4096" w:rsidP="00ED4096">
            <w:pPr>
              <w:jc w:val="center"/>
              <w:rPr>
                <w:rFonts w:cs="B Zar"/>
                <w:b/>
                <w:bCs/>
                <w:rtl/>
              </w:rPr>
            </w:pPr>
            <w:r w:rsidRPr="002D404B">
              <w:rPr>
                <w:rFonts w:cs="B Zar" w:hint="cs"/>
                <w:b/>
                <w:bCs/>
                <w:rtl/>
              </w:rPr>
              <w:t>کارگروه پذیرایی</w:t>
            </w:r>
          </w:p>
        </w:tc>
      </w:tr>
      <w:tr w:rsidR="008705F3" w:rsidRPr="002D404B" w:rsidTr="008705F3">
        <w:trPr>
          <w:trHeight w:val="683"/>
        </w:trPr>
        <w:tc>
          <w:tcPr>
            <w:tcW w:w="3080" w:type="dxa"/>
            <w:vMerge w:val="restart"/>
          </w:tcPr>
          <w:p w:rsidR="008705F3" w:rsidRPr="002D404B" w:rsidRDefault="008705F3" w:rsidP="00ED40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 w:val="0"/>
              <w:jc w:val="right"/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هماهنگی رزرو سالنهای روابط عمومی جهت استفاده در هفته پژوهش</w:t>
            </w:r>
          </w:p>
          <w:p w:rsidR="008705F3" w:rsidRPr="002D404B" w:rsidRDefault="008705F3" w:rsidP="003D161D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تهیه لیست سخنرانان  مراسم با هماهنگی با معاونت پژوهشی</w:t>
            </w:r>
          </w:p>
        </w:tc>
        <w:tc>
          <w:tcPr>
            <w:tcW w:w="3219" w:type="dxa"/>
          </w:tcPr>
          <w:p w:rsidR="008705F3" w:rsidRPr="002D404B" w:rsidRDefault="008705F3" w:rsidP="003D161D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تهیه هدایای سخنرانان مراسم</w:t>
            </w:r>
          </w:p>
        </w:tc>
        <w:tc>
          <w:tcPr>
            <w:tcW w:w="2943" w:type="dxa"/>
          </w:tcPr>
          <w:p w:rsidR="008705F3" w:rsidRPr="002D404B" w:rsidRDefault="008705F3" w:rsidP="008F69E8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برآورد مالی و نیازهای پذیرایی مراسم و تایید آن توسط معاون پژوهشی</w:t>
            </w:r>
          </w:p>
        </w:tc>
      </w:tr>
      <w:tr w:rsidR="008705F3" w:rsidRPr="002D404B" w:rsidTr="008F69E8">
        <w:trPr>
          <w:trHeight w:val="682"/>
        </w:trPr>
        <w:tc>
          <w:tcPr>
            <w:tcW w:w="3080" w:type="dxa"/>
            <w:vMerge/>
          </w:tcPr>
          <w:p w:rsidR="008705F3" w:rsidRPr="002D404B" w:rsidRDefault="008705F3" w:rsidP="00ED40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 w:val="0"/>
              <w:jc w:val="right"/>
              <w:rPr>
                <w:rFonts w:cs="B Zar"/>
                <w:rtl/>
              </w:rPr>
            </w:pPr>
          </w:p>
        </w:tc>
        <w:tc>
          <w:tcPr>
            <w:tcW w:w="3219" w:type="dxa"/>
          </w:tcPr>
          <w:p w:rsidR="008705F3" w:rsidRPr="002D404B" w:rsidRDefault="008705F3" w:rsidP="003D161D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مکاتبه با امور عمومی جهت درخواست پرسنل پذیرایی</w:t>
            </w:r>
          </w:p>
        </w:tc>
        <w:tc>
          <w:tcPr>
            <w:tcW w:w="2943" w:type="dxa"/>
          </w:tcPr>
          <w:p w:rsidR="008705F3" w:rsidRPr="002D404B" w:rsidRDefault="008705F3" w:rsidP="008F69E8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هماهنگی جهت تهیه نمونه شیرینی و وسایل مورد نیاز</w:t>
            </w:r>
          </w:p>
        </w:tc>
      </w:tr>
      <w:tr w:rsidR="00ED4096" w:rsidRPr="002D404B" w:rsidTr="008F69E8">
        <w:tc>
          <w:tcPr>
            <w:tcW w:w="3080" w:type="dxa"/>
          </w:tcPr>
          <w:p w:rsidR="00ED4096" w:rsidRPr="002D404B" w:rsidRDefault="00ED4096" w:rsidP="00ED4096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 xml:space="preserve">هماهنگی با معاونت فرهنگی به منظور انتخاب مجری مراسم ، گروه کر دانشگاه </w:t>
            </w:r>
          </w:p>
        </w:tc>
        <w:tc>
          <w:tcPr>
            <w:tcW w:w="3219" w:type="dxa"/>
          </w:tcPr>
          <w:p w:rsidR="00ED4096" w:rsidRPr="002D404B" w:rsidRDefault="008705F3" w:rsidP="00C51B5C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مکاتبه با حراست به منظور حضور مدعوین</w:t>
            </w:r>
          </w:p>
        </w:tc>
        <w:tc>
          <w:tcPr>
            <w:tcW w:w="2943" w:type="dxa"/>
          </w:tcPr>
          <w:p w:rsidR="00ED4096" w:rsidRPr="002D404B" w:rsidRDefault="008705F3" w:rsidP="003D161D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هماهنگی با کارپرداز جهت خرید وسایل پذیرایی</w:t>
            </w:r>
          </w:p>
        </w:tc>
      </w:tr>
      <w:tr w:rsidR="00ED4096" w:rsidRPr="002D404B" w:rsidTr="008F69E8">
        <w:tc>
          <w:tcPr>
            <w:tcW w:w="3080" w:type="dxa"/>
          </w:tcPr>
          <w:p w:rsidR="00ED4096" w:rsidRPr="002D404B" w:rsidRDefault="00ED4096" w:rsidP="00ED4096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هماهنگی با روابط عمومی (جهت اطلاع از برنامه های مراسم)</w:t>
            </w:r>
          </w:p>
        </w:tc>
        <w:tc>
          <w:tcPr>
            <w:tcW w:w="3219" w:type="dxa"/>
          </w:tcPr>
          <w:p w:rsidR="00ED4096" w:rsidRPr="002D404B" w:rsidRDefault="008705F3" w:rsidP="008F69E8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هماهنگی جهت نصب بنر و پوسترهای تبلیغاتی در روز مراسم با پرسنل ذیربط</w:t>
            </w:r>
          </w:p>
        </w:tc>
        <w:tc>
          <w:tcPr>
            <w:tcW w:w="2943" w:type="dxa"/>
          </w:tcPr>
          <w:p w:rsidR="00ED4096" w:rsidRPr="002D404B" w:rsidRDefault="008705F3" w:rsidP="003D161D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هماهنگی با پرسنل کارگروه پذیرایی مراسم</w:t>
            </w:r>
          </w:p>
        </w:tc>
      </w:tr>
      <w:tr w:rsidR="00ED4096" w:rsidRPr="002D404B" w:rsidTr="008F69E8">
        <w:tc>
          <w:tcPr>
            <w:tcW w:w="3080" w:type="dxa"/>
          </w:tcPr>
          <w:p w:rsidR="00ED4096" w:rsidRPr="002D404B" w:rsidRDefault="00ED4096" w:rsidP="003D161D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دفتر نهاد رهبری جهت انتخاب و دعوت قاری قرآن</w:t>
            </w:r>
          </w:p>
        </w:tc>
        <w:tc>
          <w:tcPr>
            <w:tcW w:w="3219" w:type="dxa"/>
          </w:tcPr>
          <w:p w:rsidR="00ED4096" w:rsidRPr="002D404B" w:rsidRDefault="008705F3" w:rsidP="003D161D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ساخت دکور تالار</w:t>
            </w:r>
          </w:p>
        </w:tc>
        <w:tc>
          <w:tcPr>
            <w:tcW w:w="2943" w:type="dxa"/>
          </w:tcPr>
          <w:p w:rsidR="00ED4096" w:rsidRPr="002D404B" w:rsidRDefault="008705F3" w:rsidP="008F69E8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آماده سازی سالن پذیرایی</w:t>
            </w:r>
          </w:p>
        </w:tc>
      </w:tr>
      <w:tr w:rsidR="00ED4096" w:rsidRPr="002D404B" w:rsidTr="008F69E8">
        <w:tc>
          <w:tcPr>
            <w:tcW w:w="3080" w:type="dxa"/>
          </w:tcPr>
          <w:p w:rsidR="00ED4096" w:rsidRPr="002D404B" w:rsidRDefault="00ED4096" w:rsidP="00C51B5C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 xml:space="preserve">هماهنگی با عکاس جهت عکاسی از مراسم و هماهنگی با عکاس جهت عکاسی از مراسم و مسئول تالار </w:t>
            </w:r>
          </w:p>
        </w:tc>
        <w:tc>
          <w:tcPr>
            <w:tcW w:w="3219" w:type="dxa"/>
          </w:tcPr>
          <w:p w:rsidR="00ED4096" w:rsidRPr="002D404B" w:rsidRDefault="008705F3" w:rsidP="00C51B5C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تشکیل جلسه توجیهی پرسنل تشریفات</w:t>
            </w:r>
          </w:p>
        </w:tc>
        <w:tc>
          <w:tcPr>
            <w:tcW w:w="2943" w:type="dxa"/>
          </w:tcPr>
          <w:p w:rsidR="00ED4096" w:rsidRPr="002D404B" w:rsidRDefault="008705F3" w:rsidP="003D161D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تشکیل جلسه توجیهی پرسنل پذیرایی</w:t>
            </w:r>
          </w:p>
        </w:tc>
      </w:tr>
      <w:tr w:rsidR="00ED4096" w:rsidRPr="002D404B" w:rsidTr="008F69E8">
        <w:tc>
          <w:tcPr>
            <w:tcW w:w="3080" w:type="dxa"/>
          </w:tcPr>
          <w:p w:rsidR="00ED4096" w:rsidRPr="002D404B" w:rsidRDefault="00C51B5C" w:rsidP="00C51B5C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تنظیم نور و صدا سالن و ریز برنامه با</w:t>
            </w:r>
            <w:r w:rsidR="00ED4096" w:rsidRPr="002D404B">
              <w:rPr>
                <w:rFonts w:cs="B Zar" w:hint="cs"/>
                <w:rtl/>
              </w:rPr>
              <w:t xml:space="preserve"> مسئول </w:t>
            </w:r>
            <w:r w:rsidRPr="002D404B">
              <w:rPr>
                <w:rFonts w:cs="B Zar" w:hint="cs"/>
                <w:rtl/>
              </w:rPr>
              <w:t>تالار</w:t>
            </w:r>
            <w:r w:rsidR="00ED4096" w:rsidRPr="002D404B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3219" w:type="dxa"/>
          </w:tcPr>
          <w:p w:rsidR="00ED4096" w:rsidRPr="002D404B" w:rsidRDefault="008705F3" w:rsidP="00C51B5C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ارائه پک های تبلیغاتی در بخش پذیرش مراسم</w:t>
            </w:r>
          </w:p>
        </w:tc>
        <w:tc>
          <w:tcPr>
            <w:tcW w:w="2943" w:type="dxa"/>
          </w:tcPr>
          <w:p w:rsidR="00ED4096" w:rsidRPr="002D404B" w:rsidRDefault="00ED4096" w:rsidP="003D161D">
            <w:pPr>
              <w:rPr>
                <w:rFonts w:cs="B Zar"/>
                <w:rtl/>
              </w:rPr>
            </w:pPr>
          </w:p>
        </w:tc>
      </w:tr>
      <w:tr w:rsidR="00ED4096" w:rsidRPr="002D404B" w:rsidTr="008F69E8">
        <w:tc>
          <w:tcPr>
            <w:tcW w:w="3080" w:type="dxa"/>
          </w:tcPr>
          <w:p w:rsidR="00ED4096" w:rsidRPr="002D404B" w:rsidRDefault="00ED4096" w:rsidP="00ED4096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 xml:space="preserve">تهیه متون مربوط به خوشامدگویی مهمانان و ارسال به کمیته تبلیغات جهت چاپ و تهیه بنر </w:t>
            </w:r>
          </w:p>
        </w:tc>
        <w:tc>
          <w:tcPr>
            <w:tcW w:w="3219" w:type="dxa"/>
          </w:tcPr>
          <w:p w:rsidR="00ED4096" w:rsidRPr="002D404B" w:rsidRDefault="00ED4096" w:rsidP="00C51B5C">
            <w:pPr>
              <w:rPr>
                <w:rFonts w:cs="B Zar"/>
                <w:rtl/>
              </w:rPr>
            </w:pPr>
          </w:p>
        </w:tc>
        <w:tc>
          <w:tcPr>
            <w:tcW w:w="2943" w:type="dxa"/>
          </w:tcPr>
          <w:p w:rsidR="00ED4096" w:rsidRPr="002D404B" w:rsidRDefault="00ED4096" w:rsidP="003D161D">
            <w:pPr>
              <w:rPr>
                <w:rFonts w:cs="B Zar"/>
                <w:rtl/>
              </w:rPr>
            </w:pPr>
          </w:p>
        </w:tc>
      </w:tr>
      <w:tr w:rsidR="00ED4096" w:rsidRPr="002D404B" w:rsidTr="008F69E8">
        <w:tc>
          <w:tcPr>
            <w:tcW w:w="3080" w:type="dxa"/>
          </w:tcPr>
          <w:p w:rsidR="00ED4096" w:rsidRPr="002D404B" w:rsidRDefault="00ED4096" w:rsidP="00ED4096">
            <w:pPr>
              <w:rPr>
                <w:rFonts w:cs="B Zar"/>
                <w:rtl/>
              </w:rPr>
            </w:pPr>
            <w:r w:rsidRPr="002D404B">
              <w:rPr>
                <w:rFonts w:cs="B Zar" w:hint="cs"/>
                <w:rtl/>
              </w:rPr>
              <w:t>تهیه  و تنظیم ریز برنامه مراسم جهت تهیه کارت دعوت</w:t>
            </w:r>
          </w:p>
        </w:tc>
        <w:tc>
          <w:tcPr>
            <w:tcW w:w="3219" w:type="dxa"/>
          </w:tcPr>
          <w:p w:rsidR="00ED4096" w:rsidRPr="002D404B" w:rsidRDefault="00ED4096" w:rsidP="003D161D">
            <w:pPr>
              <w:rPr>
                <w:rFonts w:cs="B Zar"/>
                <w:rtl/>
              </w:rPr>
            </w:pPr>
          </w:p>
        </w:tc>
        <w:tc>
          <w:tcPr>
            <w:tcW w:w="2943" w:type="dxa"/>
          </w:tcPr>
          <w:p w:rsidR="00ED4096" w:rsidRPr="002D404B" w:rsidRDefault="00ED4096" w:rsidP="003D161D">
            <w:pPr>
              <w:rPr>
                <w:rFonts w:cs="B Zar"/>
                <w:rtl/>
              </w:rPr>
            </w:pPr>
          </w:p>
        </w:tc>
      </w:tr>
      <w:tr w:rsidR="00ED4096" w:rsidRPr="002D404B" w:rsidTr="008F69E8">
        <w:tc>
          <w:tcPr>
            <w:tcW w:w="3080" w:type="dxa"/>
          </w:tcPr>
          <w:p w:rsidR="00ED4096" w:rsidRPr="002D404B" w:rsidRDefault="00ED4096" w:rsidP="00ED4096">
            <w:pPr>
              <w:rPr>
                <w:rFonts w:cs="B Zar"/>
                <w:sz w:val="18"/>
                <w:szCs w:val="18"/>
                <w:rtl/>
              </w:rPr>
            </w:pPr>
            <w:r w:rsidRPr="002D404B">
              <w:rPr>
                <w:rFonts w:cs="B Zar" w:hint="cs"/>
                <w:sz w:val="18"/>
                <w:szCs w:val="18"/>
                <w:rtl/>
              </w:rPr>
              <w:t>هماهنگی با مجری جهت آماده سازی ایشان توسط مسئول کمیته علمی برای برای اجرای روز مراسم</w:t>
            </w:r>
          </w:p>
        </w:tc>
        <w:tc>
          <w:tcPr>
            <w:tcW w:w="3219" w:type="dxa"/>
          </w:tcPr>
          <w:p w:rsidR="00ED4096" w:rsidRPr="002D404B" w:rsidRDefault="00ED4096" w:rsidP="003D161D">
            <w:pPr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943" w:type="dxa"/>
          </w:tcPr>
          <w:p w:rsidR="00ED4096" w:rsidRPr="002D404B" w:rsidRDefault="00ED4096" w:rsidP="003D161D">
            <w:pPr>
              <w:rPr>
                <w:rFonts w:cs="B Zar"/>
                <w:sz w:val="18"/>
                <w:szCs w:val="18"/>
                <w:rtl/>
              </w:rPr>
            </w:pPr>
          </w:p>
        </w:tc>
      </w:tr>
      <w:tr w:rsidR="00C51B5C" w:rsidRPr="002D404B" w:rsidTr="008F69E8">
        <w:tc>
          <w:tcPr>
            <w:tcW w:w="3080" w:type="dxa"/>
          </w:tcPr>
          <w:p w:rsidR="00C51B5C" w:rsidRPr="002D404B" w:rsidRDefault="00C51B5C" w:rsidP="00ED4096">
            <w:pPr>
              <w:rPr>
                <w:rFonts w:cs="B Zar"/>
                <w:sz w:val="18"/>
                <w:szCs w:val="18"/>
                <w:rtl/>
              </w:rPr>
            </w:pPr>
            <w:r w:rsidRPr="002D404B">
              <w:rPr>
                <w:rFonts w:cs="B Zar" w:hint="cs"/>
                <w:rtl/>
              </w:rPr>
              <w:t>هماهنگی پرداخت ها و هدایا با همکاری کمیته امور مالی</w:t>
            </w:r>
          </w:p>
        </w:tc>
        <w:tc>
          <w:tcPr>
            <w:tcW w:w="3219" w:type="dxa"/>
          </w:tcPr>
          <w:p w:rsidR="00C51B5C" w:rsidRPr="002D404B" w:rsidRDefault="00C51B5C" w:rsidP="003D161D">
            <w:pPr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943" w:type="dxa"/>
          </w:tcPr>
          <w:p w:rsidR="00C51B5C" w:rsidRPr="002D404B" w:rsidRDefault="00C51B5C" w:rsidP="003D161D">
            <w:pPr>
              <w:rPr>
                <w:rFonts w:cs="B Zar"/>
                <w:sz w:val="18"/>
                <w:szCs w:val="18"/>
                <w:rtl/>
              </w:rPr>
            </w:pPr>
          </w:p>
        </w:tc>
      </w:tr>
      <w:tr w:rsidR="00B73F06" w:rsidRPr="002D404B" w:rsidTr="008F69E8">
        <w:tc>
          <w:tcPr>
            <w:tcW w:w="3080" w:type="dxa"/>
          </w:tcPr>
          <w:p w:rsidR="00B73F06" w:rsidRPr="00B73F06" w:rsidRDefault="00B73F06" w:rsidP="00ED4096">
            <w:pPr>
              <w:rPr>
                <w:rFonts w:cs="B Zar" w:hint="cs"/>
                <w:rtl/>
              </w:rPr>
            </w:pPr>
            <w:r w:rsidRPr="00B73F06">
              <w:rPr>
                <w:rFonts w:cs="B Zar" w:hint="cs"/>
                <w:rtl/>
              </w:rPr>
              <w:t>پخش و جمع آوری فرم های ارزیابی که به پیوست نظام نامه می باشد</w:t>
            </w:r>
          </w:p>
        </w:tc>
        <w:tc>
          <w:tcPr>
            <w:tcW w:w="3219" w:type="dxa"/>
          </w:tcPr>
          <w:p w:rsidR="00B73F06" w:rsidRPr="002D404B" w:rsidRDefault="00B73F06" w:rsidP="003D161D">
            <w:pPr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943" w:type="dxa"/>
          </w:tcPr>
          <w:p w:rsidR="00B73F06" w:rsidRPr="002D404B" w:rsidRDefault="00B73F06" w:rsidP="003D161D">
            <w:pPr>
              <w:rPr>
                <w:rFonts w:cs="B Zar"/>
                <w:sz w:val="18"/>
                <w:szCs w:val="18"/>
                <w:rtl/>
              </w:rPr>
            </w:pPr>
          </w:p>
        </w:tc>
      </w:tr>
      <w:tr w:rsidR="00C51B5C" w:rsidRPr="002D404B" w:rsidTr="005D5E4D">
        <w:tc>
          <w:tcPr>
            <w:tcW w:w="9242" w:type="dxa"/>
            <w:gridSpan w:val="3"/>
          </w:tcPr>
          <w:p w:rsidR="00C51B5C" w:rsidRPr="002D404B" w:rsidRDefault="00C51B5C" w:rsidP="003D161D">
            <w:pPr>
              <w:rPr>
                <w:rFonts w:cs="B Zar"/>
                <w:sz w:val="18"/>
                <w:szCs w:val="18"/>
                <w:rtl/>
              </w:rPr>
            </w:pPr>
            <w:r w:rsidRPr="002D404B">
              <w:rPr>
                <w:rFonts w:cs="B Zar" w:hint="cs"/>
                <w:rtl/>
              </w:rPr>
              <w:t>نظارت بر اجرای برنامه روز مراسم و برنامه ریزی فوری برای موارد غیر مترقبه</w:t>
            </w:r>
          </w:p>
        </w:tc>
      </w:tr>
    </w:tbl>
    <w:p w:rsidR="00812B35" w:rsidRDefault="00812B35" w:rsidP="00812B35">
      <w:pPr>
        <w:spacing w:after="0"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به 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>نام خدا</w:t>
      </w:r>
    </w:p>
    <w:p w:rsidR="00B73F06" w:rsidRPr="00812B35" w:rsidRDefault="00B73F06" w:rsidP="00B73F06">
      <w:pPr>
        <w:spacing w:after="0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812B35">
        <w:rPr>
          <w:rFonts w:ascii="IranNastaliq" w:hAnsi="IranNastaliq" w:cs="IranNastaliq"/>
          <w:b/>
          <w:bCs/>
          <w:sz w:val="40"/>
          <w:szCs w:val="40"/>
          <w:rtl/>
        </w:rPr>
        <w:t xml:space="preserve">فرم نظر سنجي سامانه ارزشیابی فعالیت های پژوهشی اعضای هیأت علمی </w:t>
      </w:r>
    </w:p>
    <w:p w:rsidR="00B73F06" w:rsidRPr="00812B35" w:rsidRDefault="00B73F06" w:rsidP="00B73F06">
      <w:pPr>
        <w:spacing w:after="0"/>
        <w:jc w:val="center"/>
        <w:rPr>
          <w:rFonts w:ascii="IranNastaliq" w:hAnsi="IranNastaliq" w:cs="IranNastaliq"/>
          <w:b/>
          <w:bCs/>
          <w:sz w:val="40"/>
          <w:szCs w:val="40"/>
          <w:vertAlign w:val="superscript"/>
          <w:rtl/>
        </w:rPr>
      </w:pPr>
      <w:r w:rsidRPr="00812B35">
        <w:rPr>
          <w:rFonts w:ascii="IranNastaliq" w:hAnsi="IranNastaliq" w:cs="IranNastaliq"/>
          <w:b/>
          <w:bCs/>
          <w:sz w:val="40"/>
          <w:szCs w:val="40"/>
          <w:rtl/>
        </w:rPr>
        <w:t>دانشگاه الزهرا</w:t>
      </w:r>
      <w:r w:rsidRPr="00812B35">
        <w:rPr>
          <w:rFonts w:ascii="IranNastaliq" w:hAnsi="IranNastaliq" w:cs="IranNastaliq"/>
          <w:b/>
          <w:bCs/>
          <w:sz w:val="40"/>
          <w:szCs w:val="40"/>
          <w:vertAlign w:val="superscript"/>
          <w:rtl/>
        </w:rPr>
        <w:t>(س)</w:t>
      </w:r>
    </w:p>
    <w:p w:rsidR="00B73F06" w:rsidRPr="00812B35" w:rsidRDefault="00B73F06" w:rsidP="00B73F06">
      <w:pPr>
        <w:spacing w:after="0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812B35">
        <w:rPr>
          <w:rFonts w:ascii="IranNastaliq" w:hAnsi="IranNastaliq" w:cs="IranNastaliq"/>
          <w:b/>
          <w:bCs/>
          <w:sz w:val="40"/>
          <w:szCs w:val="40"/>
          <w:rtl/>
        </w:rPr>
        <w:t>(معاونت پژوهشي و فناوری)</w:t>
      </w:r>
    </w:p>
    <w:p w:rsidR="00812B35" w:rsidRDefault="00812B35" w:rsidP="00812B35">
      <w:pPr>
        <w:rPr>
          <w:rFonts w:ascii="IranNastaliq" w:hAnsi="IranNastaliq" w:cs="B Nazanin" w:hint="cs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 xml:space="preserve">ميزان تحصيلات: ديپلم 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 xml:space="preserve">     </w:t>
      </w:r>
      <w:r>
        <w:rPr>
          <w:rFonts w:ascii="IranNastaliq" w:hAnsi="IranNastaliq" w:cs="B Nazanin" w:hint="cs"/>
          <w:b/>
          <w:bCs/>
          <w:rtl/>
        </w:rPr>
        <w:tab/>
        <w:t xml:space="preserve">كارداني 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>كارشناسي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>كارشناسي ارشد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</w:r>
      <w:r>
        <w:rPr>
          <w:rFonts w:ascii="IranNastaliq" w:hAnsi="IranNastaliq" w:cs="B Nazanin"/>
          <w:b/>
          <w:bCs/>
        </w:rPr>
        <w:tab/>
      </w:r>
      <w:r>
        <w:rPr>
          <w:rFonts w:ascii="IranNastaliq" w:hAnsi="IranNastaliq" w:cs="B Nazanin" w:hint="cs"/>
          <w:b/>
          <w:bCs/>
          <w:rtl/>
        </w:rPr>
        <w:t>دكترا</w:t>
      </w:r>
      <w:r>
        <w:rPr>
          <w:rFonts w:ascii="IranNastaliq" w:hAnsi="IranNastaliq" w:cs="B Nazanin"/>
          <w:b/>
          <w:bCs/>
        </w:rPr>
        <w:sym w:font="Wingdings" w:char="F0A8"/>
      </w:r>
    </w:p>
    <w:p w:rsidR="00812B35" w:rsidRDefault="00812B35" w:rsidP="00812B35">
      <w:pPr>
        <w:spacing w:after="0"/>
        <w:rPr>
          <w:rFonts w:ascii="IranNastaliq" w:hAnsi="IranNastaliq" w:cs="B Nazanin" w:hint="cs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>وضعيت پاسخگو: عضو هيأت علمي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 xml:space="preserve">       </w:t>
      </w:r>
      <w:r>
        <w:rPr>
          <w:rFonts w:ascii="IranNastaliq" w:hAnsi="IranNastaliq" w:cs="B Nazanin" w:hint="cs"/>
          <w:b/>
          <w:bCs/>
          <w:rtl/>
        </w:rPr>
        <w:tab/>
        <w:t>مدير/ كارمند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</w:r>
      <w:r>
        <w:rPr>
          <w:rFonts w:ascii="IranNastaliq" w:hAnsi="IranNastaliq" w:cs="B Nazanin" w:hint="cs"/>
          <w:b/>
          <w:bCs/>
          <w:rtl/>
        </w:rPr>
        <w:tab/>
        <w:t>دانشجو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 xml:space="preserve">  </w:t>
      </w:r>
      <w:r>
        <w:rPr>
          <w:rFonts w:ascii="IranNastaliq" w:hAnsi="IranNastaliq" w:cs="B Nazanin" w:hint="cs"/>
          <w:b/>
          <w:bCs/>
          <w:rtl/>
        </w:rPr>
        <w:tab/>
        <w:t xml:space="preserve"> ساير</w:t>
      </w:r>
      <w:r>
        <w:rPr>
          <w:rFonts w:ascii="IranNastaliq" w:hAnsi="IranNastaliq" w:cs="B Nazanin"/>
          <w:b/>
          <w:bCs/>
        </w:rPr>
        <w:sym w:font="Wingdings" w:char="F0A8"/>
      </w:r>
    </w:p>
    <w:p w:rsidR="00B73F06" w:rsidRDefault="00B73F06" w:rsidP="00B73F06">
      <w:pPr>
        <w:spacing w:after="0"/>
        <w:rPr>
          <w:rFonts w:cs="B Nazanin"/>
          <w:sz w:val="28"/>
          <w:szCs w:val="28"/>
          <w:rtl/>
        </w:rPr>
      </w:pPr>
    </w:p>
    <w:p w:rsidR="00B73F06" w:rsidRDefault="00B73F06" w:rsidP="00B73F06">
      <w:pPr>
        <w:spacing w:after="0"/>
        <w:jc w:val="right"/>
        <w:rPr>
          <w:rFonts w:cs="B Nazanin"/>
          <w:b/>
          <w:bCs/>
          <w:rtl/>
        </w:rPr>
      </w:pPr>
      <w:r w:rsidRPr="00C27128">
        <w:rPr>
          <w:rFonts w:cs="B Nazanin" w:hint="cs"/>
          <w:b/>
          <w:bCs/>
          <w:rtl/>
        </w:rPr>
        <w:t xml:space="preserve">كاملاً موافق   موافق     بي نظر     مخالف      كاملاً مخالف </w:t>
      </w:r>
    </w:p>
    <w:tbl>
      <w:tblPr>
        <w:tblStyle w:val="TableGrid"/>
        <w:bidiVisual/>
        <w:tblW w:w="0" w:type="auto"/>
        <w:jc w:val="center"/>
        <w:tblInd w:w="-19" w:type="dxa"/>
        <w:tblLook w:val="04A0" w:firstRow="1" w:lastRow="0" w:firstColumn="1" w:lastColumn="0" w:noHBand="0" w:noVBand="1"/>
      </w:tblPr>
      <w:tblGrid>
        <w:gridCol w:w="440"/>
        <w:gridCol w:w="4876"/>
        <w:gridCol w:w="3945"/>
      </w:tblGrid>
      <w:tr w:rsidR="00B73F06" w:rsidRPr="00F72501" w:rsidTr="005D5E4D">
        <w:trPr>
          <w:jc w:val="center"/>
        </w:trPr>
        <w:tc>
          <w:tcPr>
            <w:tcW w:w="440" w:type="dxa"/>
            <w:vAlign w:val="center"/>
          </w:tcPr>
          <w:p w:rsidR="00B73F06" w:rsidRPr="00812B35" w:rsidRDefault="00B73F06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876" w:type="dxa"/>
            <w:vAlign w:val="center"/>
          </w:tcPr>
          <w:p w:rsidR="00B73F06" w:rsidRPr="00812B35" w:rsidRDefault="00B73F06" w:rsidP="005D5E4D">
            <w:pPr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سامانه به گونه ای طراحی شده است که ورود اطلاعات در سامانه به سهولت صورت می گیرد.</w:t>
            </w:r>
          </w:p>
        </w:tc>
        <w:tc>
          <w:tcPr>
            <w:tcW w:w="3945" w:type="dxa"/>
            <w:vAlign w:val="center"/>
          </w:tcPr>
          <w:p w:rsidR="00B73F06" w:rsidRPr="00F72501" w:rsidRDefault="00B73F06" w:rsidP="005D5E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B73F06" w:rsidRPr="00F72501" w:rsidTr="005D5E4D">
        <w:trPr>
          <w:jc w:val="center"/>
        </w:trPr>
        <w:tc>
          <w:tcPr>
            <w:tcW w:w="440" w:type="dxa"/>
            <w:vAlign w:val="center"/>
          </w:tcPr>
          <w:p w:rsidR="00B73F06" w:rsidRPr="00812B35" w:rsidRDefault="00B73F06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876" w:type="dxa"/>
            <w:vAlign w:val="center"/>
          </w:tcPr>
          <w:p w:rsidR="00B73F06" w:rsidRPr="00812B35" w:rsidRDefault="00B73F06" w:rsidP="005D5E4D">
            <w:pPr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آیتم های موجود در سامانه جامع بوده و تمام فعالیت های پژوهشی و آموزشی اساتید را در بر می گیرد.</w:t>
            </w:r>
          </w:p>
        </w:tc>
        <w:tc>
          <w:tcPr>
            <w:tcW w:w="3945" w:type="dxa"/>
            <w:vAlign w:val="center"/>
          </w:tcPr>
          <w:p w:rsidR="00B73F06" w:rsidRPr="00F72501" w:rsidRDefault="00B73F06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B73F06" w:rsidRPr="00F72501" w:rsidTr="005D5E4D">
        <w:trPr>
          <w:jc w:val="center"/>
        </w:trPr>
        <w:tc>
          <w:tcPr>
            <w:tcW w:w="440" w:type="dxa"/>
            <w:vAlign w:val="center"/>
          </w:tcPr>
          <w:p w:rsidR="00B73F06" w:rsidRPr="00812B35" w:rsidRDefault="00B73F06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876" w:type="dxa"/>
            <w:vAlign w:val="center"/>
          </w:tcPr>
          <w:p w:rsidR="00B73F06" w:rsidRPr="00812B35" w:rsidRDefault="00B73F06" w:rsidP="005D5E4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گردش کار در سامانه جهت اخذ تأییدیه های مورد نیاز ساده، روشن، سریع و کارآمد است.</w:t>
            </w:r>
          </w:p>
        </w:tc>
        <w:tc>
          <w:tcPr>
            <w:tcW w:w="3945" w:type="dxa"/>
            <w:vAlign w:val="center"/>
          </w:tcPr>
          <w:p w:rsidR="00B73F06" w:rsidRPr="00F72501" w:rsidRDefault="00B73F06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B73F06" w:rsidRPr="00F72501" w:rsidTr="005D5E4D">
        <w:trPr>
          <w:jc w:val="center"/>
        </w:trPr>
        <w:tc>
          <w:tcPr>
            <w:tcW w:w="440" w:type="dxa"/>
            <w:vAlign w:val="center"/>
          </w:tcPr>
          <w:p w:rsidR="00B73F06" w:rsidRPr="00812B35" w:rsidRDefault="00B73F06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876" w:type="dxa"/>
            <w:vAlign w:val="center"/>
          </w:tcPr>
          <w:p w:rsidR="00B73F06" w:rsidRPr="00812B35" w:rsidRDefault="00B73F06" w:rsidP="005D5E4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بازخورد اطلاعات به اعضای هیأت علمی در سامانه به خوبی صورت می گیرد.</w:t>
            </w:r>
          </w:p>
        </w:tc>
        <w:tc>
          <w:tcPr>
            <w:tcW w:w="3945" w:type="dxa"/>
            <w:vAlign w:val="center"/>
          </w:tcPr>
          <w:p w:rsidR="00B73F06" w:rsidRPr="00F72501" w:rsidRDefault="00B73F06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B73F06" w:rsidRPr="00F72501" w:rsidTr="005D5E4D">
        <w:trPr>
          <w:jc w:val="center"/>
        </w:trPr>
        <w:tc>
          <w:tcPr>
            <w:tcW w:w="440" w:type="dxa"/>
            <w:vAlign w:val="center"/>
          </w:tcPr>
          <w:p w:rsidR="00B73F06" w:rsidRPr="00812B35" w:rsidRDefault="00B73F06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876" w:type="dxa"/>
            <w:vAlign w:val="center"/>
          </w:tcPr>
          <w:p w:rsidR="00B73F06" w:rsidRPr="00812B35" w:rsidRDefault="00B73F06" w:rsidP="005D5E4D">
            <w:pPr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هر یک از اعضای هیأت علمی می توانند از اطلاعات وارد شده در سامانه به عنوان یک  بانک اطلاعاتی مستقل در تهیه رزومه شخصی خود استفاده نمایند.</w:t>
            </w:r>
          </w:p>
        </w:tc>
        <w:tc>
          <w:tcPr>
            <w:tcW w:w="3945" w:type="dxa"/>
            <w:vAlign w:val="center"/>
          </w:tcPr>
          <w:p w:rsidR="00B73F06" w:rsidRPr="00F72501" w:rsidRDefault="00B73F06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B73F06" w:rsidRPr="00F72501" w:rsidTr="005D5E4D">
        <w:trPr>
          <w:jc w:val="center"/>
        </w:trPr>
        <w:tc>
          <w:tcPr>
            <w:tcW w:w="440" w:type="dxa"/>
            <w:vAlign w:val="center"/>
          </w:tcPr>
          <w:p w:rsidR="00B73F06" w:rsidRPr="00812B35" w:rsidRDefault="00B73F06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876" w:type="dxa"/>
            <w:vAlign w:val="center"/>
          </w:tcPr>
          <w:p w:rsidR="00B73F06" w:rsidRPr="00812B35" w:rsidRDefault="00B73F06" w:rsidP="005D5E4D">
            <w:pPr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راهنمایی های مورد نیاز برای ورود اطلاعات، در سامانه وجود دارد.</w:t>
            </w:r>
          </w:p>
        </w:tc>
        <w:tc>
          <w:tcPr>
            <w:tcW w:w="3945" w:type="dxa"/>
            <w:vAlign w:val="center"/>
          </w:tcPr>
          <w:p w:rsidR="00B73F06" w:rsidRPr="00F72501" w:rsidRDefault="00B73F06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B73F06" w:rsidRPr="00F72501" w:rsidTr="005D5E4D">
        <w:trPr>
          <w:jc w:val="center"/>
        </w:trPr>
        <w:tc>
          <w:tcPr>
            <w:tcW w:w="440" w:type="dxa"/>
            <w:vAlign w:val="center"/>
          </w:tcPr>
          <w:p w:rsidR="00B73F06" w:rsidRPr="00812B35" w:rsidRDefault="00B73F06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876" w:type="dxa"/>
            <w:vAlign w:val="center"/>
          </w:tcPr>
          <w:p w:rsidR="00B73F06" w:rsidRPr="00812B35" w:rsidRDefault="00B73F06" w:rsidP="005D5E4D">
            <w:pPr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کارشناس سامانه راهنمایی های مورد نیاز اساتید برای ورود اطلاعات و رفع اشکالات موجود در سامانه را به نحو شایسته در اختیار متقاضیان می گذارد.</w:t>
            </w:r>
          </w:p>
        </w:tc>
        <w:tc>
          <w:tcPr>
            <w:tcW w:w="3945" w:type="dxa"/>
            <w:vAlign w:val="center"/>
          </w:tcPr>
          <w:p w:rsidR="00B73F06" w:rsidRPr="00F72501" w:rsidRDefault="00B73F06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B73F06" w:rsidRPr="00F72501" w:rsidTr="005D5E4D">
        <w:trPr>
          <w:jc w:val="center"/>
        </w:trPr>
        <w:tc>
          <w:tcPr>
            <w:tcW w:w="440" w:type="dxa"/>
            <w:vAlign w:val="center"/>
          </w:tcPr>
          <w:p w:rsidR="00B73F06" w:rsidRPr="00812B35" w:rsidRDefault="00B73F06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876" w:type="dxa"/>
            <w:vAlign w:val="center"/>
          </w:tcPr>
          <w:p w:rsidR="00B73F06" w:rsidRPr="00812B35" w:rsidRDefault="00B73F06" w:rsidP="005D5E4D">
            <w:pPr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از نحوه رفتار و برخورد كارشناس در ارائه خدمات درخواستي رضايت دارم.</w:t>
            </w:r>
          </w:p>
        </w:tc>
        <w:tc>
          <w:tcPr>
            <w:tcW w:w="3945" w:type="dxa"/>
            <w:vAlign w:val="center"/>
          </w:tcPr>
          <w:p w:rsidR="00B73F06" w:rsidRPr="00F72501" w:rsidRDefault="00B73F06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</w:tbl>
    <w:p w:rsidR="00B73F06" w:rsidRPr="00305605" w:rsidRDefault="00B73F06" w:rsidP="00B73F06">
      <w:pPr>
        <w:tabs>
          <w:tab w:val="left" w:pos="2933"/>
        </w:tabs>
        <w:spacing w:after="0"/>
        <w:rPr>
          <w:rFonts w:cs="B Nazanin"/>
          <w:sz w:val="24"/>
          <w:szCs w:val="24"/>
          <w:rtl/>
        </w:rPr>
      </w:pPr>
      <w:r w:rsidRPr="00305605">
        <w:rPr>
          <w:rFonts w:cs="B Nazanin"/>
          <w:sz w:val="24"/>
          <w:szCs w:val="24"/>
          <w:rtl/>
        </w:rPr>
        <w:tab/>
      </w:r>
    </w:p>
    <w:p w:rsidR="00B73F06" w:rsidRPr="00305605" w:rsidRDefault="00B73F06" w:rsidP="00B73F06">
      <w:pPr>
        <w:spacing w:after="0"/>
        <w:ind w:left="48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9</w:t>
      </w:r>
      <w:r w:rsidRPr="00305605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</w:t>
      </w:r>
      <w:r w:rsidRPr="00305605">
        <w:rPr>
          <w:rFonts w:cs="B Nazanin" w:hint="cs"/>
          <w:sz w:val="24"/>
          <w:szCs w:val="24"/>
          <w:rtl/>
        </w:rPr>
        <w:t xml:space="preserve">نظرات و پيشنهادات خود را براي اصلاح </w:t>
      </w:r>
      <w:r>
        <w:rPr>
          <w:rFonts w:cs="B Nazanin" w:hint="cs"/>
          <w:sz w:val="24"/>
          <w:szCs w:val="24"/>
          <w:rtl/>
        </w:rPr>
        <w:t xml:space="preserve">مشکلات موجود در سامانه و </w:t>
      </w:r>
      <w:r w:rsidRPr="00305605">
        <w:rPr>
          <w:rFonts w:cs="B Nazanin" w:hint="cs"/>
          <w:sz w:val="24"/>
          <w:szCs w:val="24"/>
          <w:rtl/>
        </w:rPr>
        <w:t xml:space="preserve">امور </w:t>
      </w:r>
      <w:r>
        <w:rPr>
          <w:rFonts w:cs="B Nazanin" w:hint="cs"/>
          <w:sz w:val="24"/>
          <w:szCs w:val="24"/>
          <w:rtl/>
        </w:rPr>
        <w:t xml:space="preserve">وابسته به آن </w:t>
      </w:r>
      <w:r w:rsidRPr="00305605">
        <w:rPr>
          <w:rFonts w:cs="B Nazanin" w:hint="cs"/>
          <w:sz w:val="24"/>
          <w:szCs w:val="24"/>
          <w:rtl/>
        </w:rPr>
        <w:t>مرقوم فرماييد:</w:t>
      </w:r>
    </w:p>
    <w:tbl>
      <w:tblPr>
        <w:tblStyle w:val="TableGrid"/>
        <w:bidiVisual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B73F06" w:rsidTr="005D5E4D">
        <w:trPr>
          <w:jc w:val="center"/>
        </w:trPr>
        <w:tc>
          <w:tcPr>
            <w:tcW w:w="10754" w:type="dxa"/>
          </w:tcPr>
          <w:p w:rsidR="00B73F06" w:rsidRDefault="00B73F06" w:rsidP="005D5E4D">
            <w:pPr>
              <w:rPr>
                <w:rFonts w:cs="B Nazanin"/>
                <w:sz w:val="28"/>
                <w:szCs w:val="28"/>
                <w:rtl/>
              </w:rPr>
            </w:pPr>
          </w:p>
          <w:p w:rsidR="00B73F06" w:rsidRDefault="00B73F06" w:rsidP="005D5E4D">
            <w:pPr>
              <w:rPr>
                <w:rFonts w:cs="B Nazanin"/>
                <w:sz w:val="28"/>
                <w:szCs w:val="28"/>
                <w:rtl/>
              </w:rPr>
            </w:pPr>
          </w:p>
          <w:p w:rsidR="00B73F06" w:rsidRDefault="00B73F06" w:rsidP="005D5E4D">
            <w:pPr>
              <w:rPr>
                <w:rFonts w:cs="B Nazanin"/>
                <w:sz w:val="28"/>
                <w:szCs w:val="28"/>
                <w:rtl/>
              </w:rPr>
            </w:pPr>
          </w:p>
          <w:p w:rsidR="00B73F06" w:rsidRDefault="00B73F06" w:rsidP="005D5E4D">
            <w:pPr>
              <w:rPr>
                <w:rFonts w:cs="B Nazanin"/>
                <w:sz w:val="28"/>
                <w:szCs w:val="28"/>
                <w:rtl/>
              </w:rPr>
            </w:pPr>
          </w:p>
          <w:p w:rsidR="00B73F06" w:rsidRDefault="00B73F06" w:rsidP="005D5E4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12B35" w:rsidRDefault="00812B35" w:rsidP="00812B35">
      <w:pPr>
        <w:spacing w:after="0" w:line="240" w:lineRule="auto"/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</w:p>
    <w:p w:rsidR="00812B35" w:rsidRDefault="00812B35" w:rsidP="00812B35">
      <w:pPr>
        <w:spacing w:after="0"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به 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>نام خدا</w:t>
      </w:r>
    </w:p>
    <w:p w:rsidR="005D5E4D" w:rsidRPr="00812B35" w:rsidRDefault="005D5E4D" w:rsidP="005D5E4D">
      <w:pPr>
        <w:spacing w:after="0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812B35">
        <w:rPr>
          <w:rFonts w:ascii="IranNastaliq" w:hAnsi="IranNastaliq" w:cs="IranNastaliq"/>
          <w:b/>
          <w:bCs/>
          <w:sz w:val="40"/>
          <w:szCs w:val="40"/>
          <w:rtl/>
        </w:rPr>
        <w:t>فرم نظر سنجي شیوه ارزیابی و امتیازدهی به فعالیت های پژوهشی اعضای هیأت علمی دانشگاه الزهرا</w:t>
      </w:r>
      <w:r w:rsidRPr="00812B35">
        <w:rPr>
          <w:rFonts w:ascii="IranNastaliq" w:hAnsi="IranNastaliq" w:cs="IranNastaliq"/>
          <w:b/>
          <w:bCs/>
          <w:sz w:val="40"/>
          <w:szCs w:val="40"/>
          <w:vertAlign w:val="superscript"/>
          <w:rtl/>
        </w:rPr>
        <w:t>(س)</w:t>
      </w:r>
    </w:p>
    <w:p w:rsidR="005D5E4D" w:rsidRDefault="005D5E4D" w:rsidP="005D5E4D">
      <w:pPr>
        <w:spacing w:after="0"/>
        <w:jc w:val="center"/>
        <w:rPr>
          <w:rFonts w:ascii="IranNastaliq" w:hAnsi="IranNastaliq" w:cs="IranNastaliq" w:hint="cs"/>
          <w:b/>
          <w:bCs/>
          <w:sz w:val="40"/>
          <w:szCs w:val="40"/>
          <w:rtl/>
        </w:rPr>
      </w:pPr>
      <w:r w:rsidRPr="00812B35">
        <w:rPr>
          <w:rFonts w:ascii="IranNastaliq" w:hAnsi="IranNastaliq" w:cs="IranNastaliq"/>
          <w:b/>
          <w:bCs/>
          <w:sz w:val="40"/>
          <w:szCs w:val="40"/>
          <w:rtl/>
        </w:rPr>
        <w:t>(معاونت پژوهشي و فناوری)</w:t>
      </w:r>
    </w:p>
    <w:p w:rsidR="00812B35" w:rsidRDefault="00812B35" w:rsidP="00812B35">
      <w:pPr>
        <w:rPr>
          <w:rFonts w:ascii="IranNastaliq" w:hAnsi="IranNastaliq" w:cs="B Nazanin" w:hint="cs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 xml:space="preserve">ميزان تحصيلات: ديپلم 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 xml:space="preserve">     </w:t>
      </w:r>
      <w:r>
        <w:rPr>
          <w:rFonts w:ascii="IranNastaliq" w:hAnsi="IranNastaliq" w:cs="B Nazanin" w:hint="cs"/>
          <w:b/>
          <w:bCs/>
          <w:rtl/>
        </w:rPr>
        <w:tab/>
        <w:t xml:space="preserve">كارداني 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>كارشناسي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>كارشناسي ارشد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</w:r>
      <w:r>
        <w:rPr>
          <w:rFonts w:ascii="IranNastaliq" w:hAnsi="IranNastaliq" w:cs="B Nazanin"/>
          <w:b/>
          <w:bCs/>
        </w:rPr>
        <w:tab/>
      </w:r>
      <w:r>
        <w:rPr>
          <w:rFonts w:ascii="IranNastaliq" w:hAnsi="IranNastaliq" w:cs="B Nazanin" w:hint="cs"/>
          <w:b/>
          <w:bCs/>
          <w:rtl/>
        </w:rPr>
        <w:t>دكترا</w:t>
      </w:r>
      <w:r>
        <w:rPr>
          <w:rFonts w:ascii="IranNastaliq" w:hAnsi="IranNastaliq" w:cs="B Nazanin"/>
          <w:b/>
          <w:bCs/>
        </w:rPr>
        <w:sym w:font="Wingdings" w:char="F0A8"/>
      </w:r>
    </w:p>
    <w:p w:rsidR="00812B35" w:rsidRDefault="00812B35" w:rsidP="00812B35">
      <w:pPr>
        <w:spacing w:after="0"/>
        <w:rPr>
          <w:rFonts w:ascii="IranNastaliq" w:hAnsi="IranNastaliq" w:cs="B Nazanin" w:hint="cs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>وضعيت پاسخگو: عضو هيأت علمي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 xml:space="preserve">       </w:t>
      </w:r>
      <w:r>
        <w:rPr>
          <w:rFonts w:ascii="IranNastaliq" w:hAnsi="IranNastaliq" w:cs="B Nazanin" w:hint="cs"/>
          <w:b/>
          <w:bCs/>
          <w:rtl/>
        </w:rPr>
        <w:tab/>
        <w:t>مدير/ كارمند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</w:r>
      <w:r>
        <w:rPr>
          <w:rFonts w:ascii="IranNastaliq" w:hAnsi="IranNastaliq" w:cs="B Nazanin" w:hint="cs"/>
          <w:b/>
          <w:bCs/>
          <w:rtl/>
        </w:rPr>
        <w:tab/>
        <w:t>دانشجو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 xml:space="preserve">  </w:t>
      </w:r>
      <w:r>
        <w:rPr>
          <w:rFonts w:ascii="IranNastaliq" w:hAnsi="IranNastaliq" w:cs="B Nazanin" w:hint="cs"/>
          <w:b/>
          <w:bCs/>
          <w:rtl/>
        </w:rPr>
        <w:tab/>
        <w:t xml:space="preserve"> ساير</w:t>
      </w:r>
      <w:r>
        <w:rPr>
          <w:rFonts w:ascii="IranNastaliq" w:hAnsi="IranNastaliq" w:cs="B Nazanin"/>
          <w:b/>
          <w:bCs/>
        </w:rPr>
        <w:sym w:font="Wingdings" w:char="F0A8"/>
      </w:r>
    </w:p>
    <w:p w:rsidR="00812B35" w:rsidRDefault="00812B35" w:rsidP="005D5E4D">
      <w:pPr>
        <w:spacing w:after="0"/>
        <w:jc w:val="right"/>
        <w:rPr>
          <w:rFonts w:cs="B Nazanin" w:hint="cs"/>
          <w:b/>
          <w:bCs/>
          <w:rtl/>
        </w:rPr>
      </w:pPr>
    </w:p>
    <w:p w:rsidR="005D5E4D" w:rsidRDefault="005D5E4D" w:rsidP="005D5E4D">
      <w:pPr>
        <w:spacing w:after="0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</w:t>
      </w:r>
      <w:r w:rsidRPr="00C27128">
        <w:rPr>
          <w:rFonts w:cs="B Nazanin" w:hint="cs"/>
          <w:b/>
          <w:bCs/>
          <w:rtl/>
        </w:rPr>
        <w:t xml:space="preserve">كاملاً موافق   موافق     بي نظر     مخالف      كاملاً مخالف </w:t>
      </w:r>
    </w:p>
    <w:tbl>
      <w:tblPr>
        <w:tblStyle w:val="TableGrid"/>
        <w:bidiVisual/>
        <w:tblW w:w="0" w:type="auto"/>
        <w:jc w:val="center"/>
        <w:tblInd w:w="-19" w:type="dxa"/>
        <w:tblLook w:val="04A0" w:firstRow="1" w:lastRow="0" w:firstColumn="1" w:lastColumn="0" w:noHBand="0" w:noVBand="1"/>
      </w:tblPr>
      <w:tblGrid>
        <w:gridCol w:w="454"/>
        <w:gridCol w:w="4579"/>
        <w:gridCol w:w="4228"/>
      </w:tblGrid>
      <w:tr w:rsidR="005D5E4D" w:rsidRPr="0025075E" w:rsidTr="005D5E4D">
        <w:trPr>
          <w:jc w:val="center"/>
        </w:trPr>
        <w:tc>
          <w:tcPr>
            <w:tcW w:w="454" w:type="dxa"/>
            <w:vAlign w:val="center"/>
          </w:tcPr>
          <w:p w:rsidR="005D5E4D" w:rsidRPr="00812B35" w:rsidRDefault="005D5E4D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579" w:type="dxa"/>
            <w:vAlign w:val="center"/>
          </w:tcPr>
          <w:p w:rsidR="005D5E4D" w:rsidRPr="00812B35" w:rsidRDefault="005D5E4D" w:rsidP="005D5E4D">
            <w:pPr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اطلاع رسانی در مورد دوره زمانی تعیین شده جهت ورود اطلاعات فعالیت های پژوهشی و آموزشی اساتید در سامانه صورت گرفته است.</w:t>
            </w:r>
          </w:p>
        </w:tc>
        <w:tc>
          <w:tcPr>
            <w:tcW w:w="4228" w:type="dxa"/>
            <w:vAlign w:val="center"/>
          </w:tcPr>
          <w:p w:rsidR="005D5E4D" w:rsidRPr="0025075E" w:rsidRDefault="005D5E4D" w:rsidP="005D5E4D">
            <w:pPr>
              <w:rPr>
                <w:rFonts w:cs="B Nazanin"/>
                <w:b/>
                <w:bCs/>
                <w:rtl/>
              </w:rPr>
            </w:pPr>
            <w:r w:rsidRPr="0025075E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 w:rsidRPr="0025075E">
              <w:rPr>
                <w:rFonts w:cs="B Nazanin" w:hint="cs"/>
                <w:b/>
                <w:bCs/>
                <w:rtl/>
              </w:rPr>
              <w:t xml:space="preserve">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</w:p>
        </w:tc>
      </w:tr>
      <w:tr w:rsidR="005D5E4D" w:rsidRPr="0025075E" w:rsidTr="005D5E4D">
        <w:trPr>
          <w:jc w:val="center"/>
        </w:trPr>
        <w:tc>
          <w:tcPr>
            <w:tcW w:w="454" w:type="dxa"/>
            <w:vAlign w:val="center"/>
          </w:tcPr>
          <w:p w:rsidR="005D5E4D" w:rsidRPr="00812B35" w:rsidRDefault="005D5E4D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79" w:type="dxa"/>
            <w:vAlign w:val="center"/>
          </w:tcPr>
          <w:p w:rsidR="005D5E4D" w:rsidRPr="00812B35" w:rsidRDefault="005D5E4D" w:rsidP="005D5E4D">
            <w:pPr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فرصت زمانی تعیین شده برای ورود اطلاعات فوق در سامانه کافی بوده است.</w:t>
            </w:r>
          </w:p>
        </w:tc>
        <w:tc>
          <w:tcPr>
            <w:tcW w:w="4228" w:type="dxa"/>
            <w:vAlign w:val="center"/>
          </w:tcPr>
          <w:p w:rsidR="005D5E4D" w:rsidRPr="0025075E" w:rsidRDefault="005D5E4D" w:rsidP="005D5E4D">
            <w:pPr>
              <w:jc w:val="center"/>
              <w:rPr>
                <w:rFonts w:cs="B Nazanin"/>
                <w:b/>
                <w:bCs/>
                <w:rtl/>
              </w:rPr>
            </w:pP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</w:p>
        </w:tc>
      </w:tr>
      <w:tr w:rsidR="005D5E4D" w:rsidRPr="0025075E" w:rsidTr="005D5E4D">
        <w:trPr>
          <w:jc w:val="center"/>
        </w:trPr>
        <w:tc>
          <w:tcPr>
            <w:tcW w:w="454" w:type="dxa"/>
            <w:vAlign w:val="center"/>
          </w:tcPr>
          <w:p w:rsidR="005D5E4D" w:rsidRPr="00812B35" w:rsidRDefault="005D5E4D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579" w:type="dxa"/>
            <w:vAlign w:val="center"/>
          </w:tcPr>
          <w:p w:rsidR="005D5E4D" w:rsidRPr="00812B35" w:rsidRDefault="005D5E4D" w:rsidP="005D5E4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اطلاع رسانی لازم در مورد شیوه ارزیابی و شاخص های امتیازدهی و مدارک مورد نیاز، (از طریق پرتال معاونت، مکاتبات اداری، برگزاری جلسات و ...) ارائه شده است.</w:t>
            </w:r>
          </w:p>
        </w:tc>
        <w:tc>
          <w:tcPr>
            <w:tcW w:w="4228" w:type="dxa"/>
            <w:vAlign w:val="center"/>
          </w:tcPr>
          <w:p w:rsidR="005D5E4D" w:rsidRPr="0025075E" w:rsidRDefault="005D5E4D" w:rsidP="005D5E4D">
            <w:pPr>
              <w:jc w:val="center"/>
              <w:rPr>
                <w:rFonts w:cs="B Nazanin"/>
                <w:b/>
                <w:bCs/>
                <w:rtl/>
              </w:rPr>
            </w:pP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</w:p>
        </w:tc>
      </w:tr>
      <w:tr w:rsidR="005D5E4D" w:rsidRPr="0025075E" w:rsidTr="005D5E4D">
        <w:trPr>
          <w:jc w:val="center"/>
        </w:trPr>
        <w:tc>
          <w:tcPr>
            <w:tcW w:w="454" w:type="dxa"/>
            <w:vAlign w:val="center"/>
          </w:tcPr>
          <w:p w:rsidR="005D5E4D" w:rsidRPr="00812B35" w:rsidRDefault="005D5E4D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579" w:type="dxa"/>
            <w:vAlign w:val="center"/>
          </w:tcPr>
          <w:p w:rsidR="005D5E4D" w:rsidRPr="00812B35" w:rsidRDefault="005D5E4D" w:rsidP="005D5E4D">
            <w:pPr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معیارهای امتیازدهی به فعالیت های پژوهشی آموزشی اعضای هیأت علمی روشن و شفاف بوده و در زمان انجام ارزیابی به میزان کافی در مورد آنها اطلاع رسانی شده است.</w:t>
            </w:r>
          </w:p>
        </w:tc>
        <w:tc>
          <w:tcPr>
            <w:tcW w:w="4228" w:type="dxa"/>
            <w:vAlign w:val="center"/>
          </w:tcPr>
          <w:p w:rsidR="005D5E4D" w:rsidRPr="0025075E" w:rsidRDefault="005D5E4D" w:rsidP="005D5E4D">
            <w:pPr>
              <w:jc w:val="center"/>
              <w:rPr>
                <w:rFonts w:cs="B Nazanin"/>
                <w:b/>
                <w:bCs/>
                <w:rtl/>
              </w:rPr>
            </w:pP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</w:p>
        </w:tc>
      </w:tr>
      <w:tr w:rsidR="005D5E4D" w:rsidRPr="0025075E" w:rsidTr="005D5E4D">
        <w:trPr>
          <w:jc w:val="center"/>
        </w:trPr>
        <w:tc>
          <w:tcPr>
            <w:tcW w:w="454" w:type="dxa"/>
            <w:vAlign w:val="center"/>
          </w:tcPr>
          <w:p w:rsidR="005D5E4D" w:rsidRPr="00812B35" w:rsidRDefault="005D5E4D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579" w:type="dxa"/>
            <w:vAlign w:val="center"/>
          </w:tcPr>
          <w:p w:rsidR="005D5E4D" w:rsidRPr="00812B35" w:rsidRDefault="005D5E4D" w:rsidP="005D5E4D">
            <w:pPr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معیارهای امتیازدهی به فعالیت های پژوهشی آموزشی اعضای هیأت علمی کارآمد بوده و در نتیجه استفاده از آنها، فعال ترین  پژوهشگران بالاترین امتیازات را اخذ نموده اند.</w:t>
            </w:r>
          </w:p>
        </w:tc>
        <w:tc>
          <w:tcPr>
            <w:tcW w:w="4228" w:type="dxa"/>
            <w:vAlign w:val="center"/>
          </w:tcPr>
          <w:p w:rsidR="005D5E4D" w:rsidRPr="0025075E" w:rsidRDefault="005D5E4D" w:rsidP="005D5E4D">
            <w:pPr>
              <w:jc w:val="center"/>
              <w:rPr>
                <w:rFonts w:cs="B Nazanin"/>
                <w:b/>
                <w:bCs/>
                <w:rtl/>
              </w:rPr>
            </w:pP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</w:p>
        </w:tc>
      </w:tr>
      <w:tr w:rsidR="005D5E4D" w:rsidRPr="0025075E" w:rsidTr="005D5E4D">
        <w:trPr>
          <w:jc w:val="center"/>
        </w:trPr>
        <w:tc>
          <w:tcPr>
            <w:tcW w:w="454" w:type="dxa"/>
            <w:vAlign w:val="center"/>
          </w:tcPr>
          <w:p w:rsidR="005D5E4D" w:rsidRPr="00812B35" w:rsidRDefault="005D5E4D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579" w:type="dxa"/>
            <w:vAlign w:val="center"/>
          </w:tcPr>
          <w:p w:rsidR="005D5E4D" w:rsidRPr="00812B35" w:rsidRDefault="005D5E4D" w:rsidP="005D5E4D">
            <w:pPr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معیارهای امتیازدهی اعلام شده، از سوی معاونت پؤوهشی عینا به اجرا گذاشته شده و هیچ استثنایی در این مورد صورت نگرفته است .</w:t>
            </w:r>
          </w:p>
        </w:tc>
        <w:tc>
          <w:tcPr>
            <w:tcW w:w="4228" w:type="dxa"/>
            <w:vAlign w:val="center"/>
          </w:tcPr>
          <w:p w:rsidR="005D5E4D" w:rsidRPr="0025075E" w:rsidRDefault="005D5E4D" w:rsidP="005D5E4D">
            <w:pPr>
              <w:jc w:val="center"/>
              <w:rPr>
                <w:rFonts w:cs="B Nazanin"/>
                <w:b/>
                <w:bCs/>
                <w:rtl/>
              </w:rPr>
            </w:pP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</w:p>
        </w:tc>
      </w:tr>
      <w:tr w:rsidR="005D5E4D" w:rsidRPr="0025075E" w:rsidTr="005D5E4D">
        <w:trPr>
          <w:jc w:val="center"/>
        </w:trPr>
        <w:tc>
          <w:tcPr>
            <w:tcW w:w="454" w:type="dxa"/>
            <w:vAlign w:val="center"/>
          </w:tcPr>
          <w:p w:rsidR="005D5E4D" w:rsidRPr="00812B35" w:rsidRDefault="005D5E4D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579" w:type="dxa"/>
            <w:vAlign w:val="center"/>
          </w:tcPr>
          <w:p w:rsidR="005D5E4D" w:rsidRPr="00812B35" w:rsidRDefault="005D5E4D" w:rsidP="005D5E4D">
            <w:pPr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جوائز،متناسب با شأن و منزلت پژوهشگران تعیین شده و موجب افزایش انگیزه آنان و ایجاد فضای رقابتی سالم شده است.</w:t>
            </w:r>
          </w:p>
        </w:tc>
        <w:tc>
          <w:tcPr>
            <w:tcW w:w="4228" w:type="dxa"/>
            <w:vAlign w:val="center"/>
          </w:tcPr>
          <w:p w:rsidR="005D5E4D" w:rsidRPr="0025075E" w:rsidRDefault="005D5E4D" w:rsidP="005D5E4D">
            <w:pPr>
              <w:jc w:val="center"/>
              <w:rPr>
                <w:rFonts w:cs="B Nazanin"/>
                <w:b/>
                <w:bCs/>
              </w:rPr>
            </w:pP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</w:p>
        </w:tc>
      </w:tr>
      <w:tr w:rsidR="005D5E4D" w:rsidRPr="0025075E" w:rsidTr="005D5E4D">
        <w:trPr>
          <w:jc w:val="center"/>
        </w:trPr>
        <w:tc>
          <w:tcPr>
            <w:tcW w:w="454" w:type="dxa"/>
            <w:vAlign w:val="center"/>
          </w:tcPr>
          <w:p w:rsidR="005D5E4D" w:rsidRPr="00812B35" w:rsidRDefault="005D5E4D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579" w:type="dxa"/>
            <w:vAlign w:val="center"/>
          </w:tcPr>
          <w:p w:rsidR="005D5E4D" w:rsidRPr="00812B35" w:rsidRDefault="005D5E4D" w:rsidP="005D5E4D">
            <w:pPr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اعتراضات به درستی مورد بررسی قرار گرفته و نتایج آن به سرعت به معترضان اعلام شده است.</w:t>
            </w:r>
          </w:p>
        </w:tc>
        <w:tc>
          <w:tcPr>
            <w:tcW w:w="4228" w:type="dxa"/>
            <w:vAlign w:val="center"/>
          </w:tcPr>
          <w:p w:rsidR="005D5E4D" w:rsidRPr="0025075E" w:rsidRDefault="005D5E4D" w:rsidP="005D5E4D">
            <w:pPr>
              <w:jc w:val="center"/>
              <w:rPr>
                <w:rFonts w:cs="B Nazanin"/>
                <w:b/>
                <w:bCs/>
              </w:rPr>
            </w:pP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</w:p>
        </w:tc>
      </w:tr>
      <w:tr w:rsidR="005D5E4D" w:rsidRPr="0025075E" w:rsidTr="005D5E4D">
        <w:trPr>
          <w:jc w:val="center"/>
        </w:trPr>
        <w:tc>
          <w:tcPr>
            <w:tcW w:w="454" w:type="dxa"/>
            <w:vAlign w:val="center"/>
          </w:tcPr>
          <w:p w:rsidR="005D5E4D" w:rsidRPr="00812B35" w:rsidRDefault="005D5E4D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579" w:type="dxa"/>
            <w:vAlign w:val="center"/>
          </w:tcPr>
          <w:p w:rsidR="005D5E4D" w:rsidRPr="00812B35" w:rsidRDefault="005D5E4D" w:rsidP="005D5E4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کارشناسان حوزه راهنمایی های و اطلاعات مورد نیاز اساتید در مورد شیوه ارزیابی، شاخص های امتیاز دهی و مدارک مورد نیاز را به نحو شایسته در اختیار متقاضیان  قرار داده اند.</w:t>
            </w:r>
          </w:p>
        </w:tc>
        <w:tc>
          <w:tcPr>
            <w:tcW w:w="4228" w:type="dxa"/>
            <w:vAlign w:val="center"/>
          </w:tcPr>
          <w:p w:rsidR="005D5E4D" w:rsidRPr="0025075E" w:rsidRDefault="005D5E4D" w:rsidP="005D5E4D">
            <w:pPr>
              <w:jc w:val="center"/>
              <w:rPr>
                <w:rFonts w:cs="B Nazanin"/>
                <w:b/>
                <w:bCs/>
                <w:rtl/>
              </w:rPr>
            </w:pP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</w:p>
        </w:tc>
      </w:tr>
      <w:tr w:rsidR="005D5E4D" w:rsidRPr="0025075E" w:rsidTr="005D5E4D">
        <w:trPr>
          <w:jc w:val="center"/>
        </w:trPr>
        <w:tc>
          <w:tcPr>
            <w:tcW w:w="454" w:type="dxa"/>
            <w:vAlign w:val="center"/>
          </w:tcPr>
          <w:p w:rsidR="005D5E4D" w:rsidRPr="00812B35" w:rsidRDefault="005D5E4D" w:rsidP="005D5E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579" w:type="dxa"/>
            <w:vAlign w:val="center"/>
          </w:tcPr>
          <w:p w:rsidR="005D5E4D" w:rsidRPr="00812B35" w:rsidRDefault="005D5E4D" w:rsidP="005D5E4D">
            <w:pPr>
              <w:rPr>
                <w:rFonts w:cs="B Nazanin"/>
                <w:sz w:val="20"/>
                <w:szCs w:val="20"/>
                <w:rtl/>
              </w:rPr>
            </w:pPr>
            <w:r w:rsidRPr="00812B35">
              <w:rPr>
                <w:rFonts w:cs="B Nazanin" w:hint="cs"/>
                <w:sz w:val="20"/>
                <w:szCs w:val="20"/>
                <w:rtl/>
              </w:rPr>
              <w:t>از نحوه رفتار و برخورد كارشناسان ارزیابی در ارائه خدمات درخواستي رضايت دارم.</w:t>
            </w:r>
          </w:p>
        </w:tc>
        <w:tc>
          <w:tcPr>
            <w:tcW w:w="4228" w:type="dxa"/>
            <w:vAlign w:val="center"/>
          </w:tcPr>
          <w:p w:rsidR="005D5E4D" w:rsidRPr="0025075E" w:rsidRDefault="005D5E4D" w:rsidP="005D5E4D">
            <w:pPr>
              <w:jc w:val="center"/>
              <w:rPr>
                <w:rFonts w:cs="B Nazanin"/>
                <w:b/>
                <w:bCs/>
                <w:rtl/>
              </w:rPr>
            </w:pP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  <w:r w:rsidRPr="0025075E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25075E">
              <w:rPr>
                <w:rFonts w:cs="B Nazanin" w:hint="cs"/>
                <w:b/>
                <w:bCs/>
              </w:rPr>
              <w:sym w:font="Wingdings" w:char="F0A8"/>
            </w:r>
          </w:p>
        </w:tc>
      </w:tr>
    </w:tbl>
    <w:p w:rsidR="005D5E4D" w:rsidRPr="0025075E" w:rsidRDefault="005D5E4D" w:rsidP="005D5E4D">
      <w:pPr>
        <w:tabs>
          <w:tab w:val="left" w:pos="2933"/>
        </w:tabs>
        <w:spacing w:after="0"/>
        <w:rPr>
          <w:rFonts w:cs="B Nazanin"/>
          <w:rtl/>
        </w:rPr>
      </w:pPr>
      <w:r w:rsidRPr="0025075E">
        <w:rPr>
          <w:rFonts w:cs="B Nazanin"/>
          <w:rtl/>
        </w:rPr>
        <w:tab/>
      </w:r>
    </w:p>
    <w:p w:rsidR="005D5E4D" w:rsidRPr="0025075E" w:rsidRDefault="005D5E4D" w:rsidP="005D5E4D">
      <w:pPr>
        <w:spacing w:after="0"/>
        <w:ind w:left="48"/>
        <w:rPr>
          <w:rFonts w:cs="B Nazanin"/>
          <w:rtl/>
        </w:rPr>
      </w:pPr>
      <w:r w:rsidRPr="0025075E">
        <w:rPr>
          <w:rFonts w:cs="B Nazanin" w:hint="cs"/>
          <w:rtl/>
        </w:rPr>
        <w:t>11- نظرات و پيشنهادات خود را براي اصلاح در مورد شیوه ارزیابی و شاخص های امتیازدهی و سایرامور وابسته به آن مرقوم فرماييد:</w:t>
      </w:r>
    </w:p>
    <w:tbl>
      <w:tblPr>
        <w:tblStyle w:val="TableGrid"/>
        <w:bidiVisual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5D5E4D" w:rsidRPr="0025075E" w:rsidTr="00812B35">
        <w:trPr>
          <w:jc w:val="center"/>
        </w:trPr>
        <w:tc>
          <w:tcPr>
            <w:tcW w:w="8882" w:type="dxa"/>
          </w:tcPr>
          <w:p w:rsidR="005D5E4D" w:rsidRPr="0025075E" w:rsidRDefault="005D5E4D" w:rsidP="005D5E4D">
            <w:pPr>
              <w:rPr>
                <w:rFonts w:cs="B Nazanin"/>
                <w:rtl/>
              </w:rPr>
            </w:pPr>
          </w:p>
          <w:p w:rsidR="005D5E4D" w:rsidRDefault="005D5E4D" w:rsidP="005D5E4D">
            <w:pPr>
              <w:rPr>
                <w:rFonts w:cs="B Nazanin"/>
                <w:rtl/>
              </w:rPr>
            </w:pPr>
          </w:p>
          <w:p w:rsidR="005D5E4D" w:rsidRDefault="005D5E4D" w:rsidP="005D5E4D">
            <w:pPr>
              <w:rPr>
                <w:rFonts w:cs="B Nazanin"/>
                <w:rtl/>
              </w:rPr>
            </w:pPr>
          </w:p>
          <w:p w:rsidR="005D5E4D" w:rsidRPr="0025075E" w:rsidRDefault="005D5E4D" w:rsidP="005D5E4D">
            <w:pPr>
              <w:rPr>
                <w:rFonts w:cs="B Nazanin"/>
                <w:rtl/>
              </w:rPr>
            </w:pPr>
          </w:p>
        </w:tc>
      </w:tr>
    </w:tbl>
    <w:p w:rsidR="00812B35" w:rsidRDefault="00812B35" w:rsidP="00812B35">
      <w:pPr>
        <w:spacing w:after="0" w:line="240" w:lineRule="auto"/>
        <w:jc w:val="center"/>
        <w:rPr>
          <w:rFonts w:ascii="IranNastaliq" w:hAnsi="IranNastaliq" w:cs="IranNastaliq"/>
          <w:b/>
          <w:bCs/>
          <w:sz w:val="48"/>
          <w:szCs w:val="48"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به 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>نام خدا</w:t>
      </w:r>
    </w:p>
    <w:p w:rsidR="005D5E4D" w:rsidRPr="00812B35" w:rsidRDefault="005D5E4D" w:rsidP="005D5E4D">
      <w:pPr>
        <w:spacing w:after="0"/>
        <w:jc w:val="center"/>
        <w:rPr>
          <w:rFonts w:ascii="IranNastaliq" w:hAnsi="IranNastaliq" w:cs="IranNastaliq"/>
          <w:b/>
          <w:bCs/>
          <w:sz w:val="44"/>
          <w:szCs w:val="44"/>
          <w:vertAlign w:val="superscript"/>
          <w:rtl/>
        </w:rPr>
      </w:pPr>
      <w:r w:rsidRPr="00812B35">
        <w:rPr>
          <w:rFonts w:ascii="IranNastaliq" w:hAnsi="IranNastaliq" w:cs="IranNastaliq"/>
          <w:b/>
          <w:bCs/>
          <w:sz w:val="44"/>
          <w:szCs w:val="44"/>
          <w:rtl/>
        </w:rPr>
        <w:t>فرم نظر سنجي مراسم تجلیل از پژوهشگران دانشگاه الزهرا</w:t>
      </w:r>
      <w:r w:rsidRPr="00812B35">
        <w:rPr>
          <w:rFonts w:ascii="IranNastaliq" w:hAnsi="IranNastaliq" w:cs="IranNastaliq"/>
          <w:b/>
          <w:bCs/>
          <w:sz w:val="44"/>
          <w:szCs w:val="44"/>
          <w:vertAlign w:val="superscript"/>
          <w:rtl/>
        </w:rPr>
        <w:t>(س)</w:t>
      </w:r>
    </w:p>
    <w:p w:rsidR="005D5E4D" w:rsidRPr="00812B35" w:rsidRDefault="005D5E4D" w:rsidP="005D5E4D">
      <w:pPr>
        <w:spacing w:after="0"/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  <w:r w:rsidRPr="00812B35">
        <w:rPr>
          <w:rFonts w:ascii="IranNastaliq" w:hAnsi="IranNastaliq" w:cs="IranNastaliq"/>
          <w:b/>
          <w:bCs/>
          <w:sz w:val="44"/>
          <w:szCs w:val="44"/>
          <w:rtl/>
        </w:rPr>
        <w:t>(معاونت پژوهشي و فناوری)</w:t>
      </w:r>
    </w:p>
    <w:p w:rsidR="00812B35" w:rsidRDefault="00812B35" w:rsidP="00812B35">
      <w:pPr>
        <w:rPr>
          <w:rFonts w:ascii="IranNastaliq" w:hAnsi="IranNastaliq" w:cs="B Nazanin" w:hint="cs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 xml:space="preserve">ميزان تحصيلات: ديپلم 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 xml:space="preserve">     </w:t>
      </w:r>
      <w:r>
        <w:rPr>
          <w:rFonts w:ascii="IranNastaliq" w:hAnsi="IranNastaliq" w:cs="B Nazanin" w:hint="cs"/>
          <w:b/>
          <w:bCs/>
          <w:rtl/>
        </w:rPr>
        <w:tab/>
        <w:t xml:space="preserve">كارداني 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>كارشناسي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>كارشناسي ارشد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</w:r>
      <w:r>
        <w:rPr>
          <w:rFonts w:ascii="IranNastaliq" w:hAnsi="IranNastaliq" w:cs="B Nazanin"/>
          <w:b/>
          <w:bCs/>
        </w:rPr>
        <w:tab/>
      </w:r>
      <w:r>
        <w:rPr>
          <w:rFonts w:ascii="IranNastaliq" w:hAnsi="IranNastaliq" w:cs="B Nazanin" w:hint="cs"/>
          <w:b/>
          <w:bCs/>
          <w:rtl/>
        </w:rPr>
        <w:t>دكترا</w:t>
      </w:r>
      <w:r>
        <w:rPr>
          <w:rFonts w:ascii="IranNastaliq" w:hAnsi="IranNastaliq" w:cs="B Nazanin"/>
          <w:b/>
          <w:bCs/>
        </w:rPr>
        <w:sym w:font="Wingdings" w:char="F0A8"/>
      </w:r>
    </w:p>
    <w:p w:rsidR="00812B35" w:rsidRDefault="00812B35" w:rsidP="00812B35">
      <w:pPr>
        <w:spacing w:after="0"/>
        <w:rPr>
          <w:rFonts w:ascii="IranNastaliq" w:hAnsi="IranNastaliq" w:cs="B Nazanin" w:hint="cs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>وضعيت پاسخگو: عضو هيأت علمي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 xml:space="preserve">       </w:t>
      </w:r>
      <w:r>
        <w:rPr>
          <w:rFonts w:ascii="IranNastaliq" w:hAnsi="IranNastaliq" w:cs="B Nazanin" w:hint="cs"/>
          <w:b/>
          <w:bCs/>
          <w:rtl/>
        </w:rPr>
        <w:tab/>
        <w:t>مدير/ كارمند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</w:r>
      <w:r>
        <w:rPr>
          <w:rFonts w:ascii="IranNastaliq" w:hAnsi="IranNastaliq" w:cs="B Nazanin" w:hint="cs"/>
          <w:b/>
          <w:bCs/>
          <w:rtl/>
        </w:rPr>
        <w:tab/>
        <w:t>دانشجو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 xml:space="preserve">  </w:t>
      </w:r>
      <w:r>
        <w:rPr>
          <w:rFonts w:ascii="IranNastaliq" w:hAnsi="IranNastaliq" w:cs="B Nazanin" w:hint="cs"/>
          <w:b/>
          <w:bCs/>
          <w:rtl/>
        </w:rPr>
        <w:tab/>
        <w:t xml:space="preserve"> ساير</w:t>
      </w:r>
      <w:r>
        <w:rPr>
          <w:rFonts w:ascii="IranNastaliq" w:hAnsi="IranNastaliq" w:cs="B Nazanin"/>
          <w:b/>
          <w:bCs/>
        </w:rPr>
        <w:sym w:font="Wingdings" w:char="F0A8"/>
      </w:r>
    </w:p>
    <w:p w:rsidR="005D5E4D" w:rsidRDefault="005D5E4D" w:rsidP="005D5E4D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5D5E4D" w:rsidRDefault="005D5E4D" w:rsidP="005D5E4D">
      <w:pPr>
        <w:spacing w:after="0"/>
        <w:jc w:val="right"/>
        <w:rPr>
          <w:rFonts w:cs="B Nazanin"/>
          <w:b/>
          <w:bCs/>
          <w:rtl/>
        </w:rPr>
      </w:pPr>
      <w:r w:rsidRPr="00C27128">
        <w:rPr>
          <w:rFonts w:cs="B Nazanin" w:hint="cs"/>
          <w:b/>
          <w:bCs/>
          <w:rtl/>
        </w:rPr>
        <w:t xml:space="preserve">كاملاً موافق   موافق     بي نظر     مخالف      كاملاً مخالف </w:t>
      </w:r>
    </w:p>
    <w:tbl>
      <w:tblPr>
        <w:tblStyle w:val="TableGrid"/>
        <w:bidiVisual/>
        <w:tblW w:w="0" w:type="auto"/>
        <w:jc w:val="center"/>
        <w:tblInd w:w="-19" w:type="dxa"/>
        <w:tblLook w:val="04A0" w:firstRow="1" w:lastRow="0" w:firstColumn="1" w:lastColumn="0" w:noHBand="0" w:noVBand="1"/>
      </w:tblPr>
      <w:tblGrid>
        <w:gridCol w:w="440"/>
        <w:gridCol w:w="4593"/>
        <w:gridCol w:w="4228"/>
      </w:tblGrid>
      <w:tr w:rsidR="005D5E4D" w:rsidRPr="00F72501" w:rsidTr="005D5E4D">
        <w:trPr>
          <w:jc w:val="center"/>
        </w:trPr>
        <w:tc>
          <w:tcPr>
            <w:tcW w:w="440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593" w:type="dxa"/>
            <w:vAlign w:val="center"/>
          </w:tcPr>
          <w:p w:rsidR="005D5E4D" w:rsidRPr="00F72501" w:rsidRDefault="005D5E4D" w:rsidP="005D5E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برگزاری مراسم تجلیل از پژوهشگران دانشگاه حداقل یک هفته قبل از آن به اطلاع اعضای هیأت علمی دانشگاه رسیده است. </w:t>
            </w:r>
          </w:p>
        </w:tc>
        <w:tc>
          <w:tcPr>
            <w:tcW w:w="4228" w:type="dxa"/>
            <w:vAlign w:val="center"/>
          </w:tcPr>
          <w:p w:rsidR="005D5E4D" w:rsidRPr="00F72501" w:rsidRDefault="005D5E4D" w:rsidP="005D5E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5D5E4D" w:rsidRPr="00F72501" w:rsidTr="005D5E4D">
        <w:trPr>
          <w:jc w:val="center"/>
        </w:trPr>
        <w:tc>
          <w:tcPr>
            <w:tcW w:w="440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593" w:type="dxa"/>
            <w:vAlign w:val="center"/>
          </w:tcPr>
          <w:p w:rsidR="005D5E4D" w:rsidRPr="00F72501" w:rsidRDefault="005D5E4D" w:rsidP="005D5E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و ساعت برگزاری مراسم، متناسب با زمان فراغت اساتید انتخاب شده است  .</w:t>
            </w:r>
          </w:p>
        </w:tc>
        <w:tc>
          <w:tcPr>
            <w:tcW w:w="4228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5D5E4D" w:rsidRPr="00F72501" w:rsidTr="005D5E4D">
        <w:trPr>
          <w:jc w:val="center"/>
        </w:trPr>
        <w:tc>
          <w:tcPr>
            <w:tcW w:w="440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593" w:type="dxa"/>
            <w:vAlign w:val="center"/>
          </w:tcPr>
          <w:p w:rsidR="005D5E4D" w:rsidRPr="00F72501" w:rsidRDefault="005D5E4D" w:rsidP="005D5E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مکان برگزاری مراسم، متناسب با موضوع  انتخاب شده است.</w:t>
            </w:r>
          </w:p>
        </w:tc>
        <w:tc>
          <w:tcPr>
            <w:tcW w:w="4228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5D5E4D" w:rsidRPr="00F72501" w:rsidTr="005D5E4D">
        <w:trPr>
          <w:jc w:val="center"/>
        </w:trPr>
        <w:tc>
          <w:tcPr>
            <w:tcW w:w="440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593" w:type="dxa"/>
            <w:vAlign w:val="center"/>
          </w:tcPr>
          <w:p w:rsidR="005D5E4D" w:rsidRPr="00F72501" w:rsidRDefault="005D5E4D" w:rsidP="005D5E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محتوای برنامه ها و سخنرانی های مراسم ، متناسب با  موضوع مراسم است </w:t>
            </w:r>
            <w:r w:rsidRPr="00F72501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4228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5D5E4D" w:rsidRPr="00F72501" w:rsidTr="005D5E4D">
        <w:trPr>
          <w:jc w:val="center"/>
        </w:trPr>
        <w:tc>
          <w:tcPr>
            <w:tcW w:w="440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593" w:type="dxa"/>
            <w:vAlign w:val="center"/>
          </w:tcPr>
          <w:p w:rsidR="005D5E4D" w:rsidRDefault="005D5E4D" w:rsidP="005D5E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دعوت سخنرانان خارجی به غنای مراسم افزوده است.</w:t>
            </w:r>
          </w:p>
        </w:tc>
        <w:tc>
          <w:tcPr>
            <w:tcW w:w="4228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5D5E4D" w:rsidRPr="00F72501" w:rsidTr="005D5E4D">
        <w:trPr>
          <w:jc w:val="center"/>
        </w:trPr>
        <w:tc>
          <w:tcPr>
            <w:tcW w:w="440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593" w:type="dxa"/>
            <w:vAlign w:val="center"/>
          </w:tcPr>
          <w:p w:rsidR="005D5E4D" w:rsidRPr="00F72501" w:rsidRDefault="005D5E4D" w:rsidP="005D5E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مدت زمان تخصیص داده شده به سخنرانی ها و برنامه های جانبی، متناسب انتخاب شده است.</w:t>
            </w:r>
          </w:p>
        </w:tc>
        <w:tc>
          <w:tcPr>
            <w:tcW w:w="4228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5D5E4D" w:rsidRPr="00F72501" w:rsidTr="005D5E4D">
        <w:trPr>
          <w:jc w:val="center"/>
        </w:trPr>
        <w:tc>
          <w:tcPr>
            <w:tcW w:w="440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593" w:type="dxa"/>
            <w:vAlign w:val="center"/>
          </w:tcPr>
          <w:p w:rsidR="005D5E4D" w:rsidRPr="00F72501" w:rsidRDefault="005D5E4D" w:rsidP="005D5E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مراسم،مطابق با برنامه ها و زمان بندی اعلام شده اجرا شده است.</w:t>
            </w:r>
          </w:p>
        </w:tc>
        <w:tc>
          <w:tcPr>
            <w:tcW w:w="4228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5D5E4D" w:rsidRPr="00F72501" w:rsidTr="005D5E4D">
        <w:trPr>
          <w:jc w:val="center"/>
        </w:trPr>
        <w:tc>
          <w:tcPr>
            <w:tcW w:w="440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593" w:type="dxa"/>
            <w:vAlign w:val="center"/>
          </w:tcPr>
          <w:p w:rsidR="005D5E4D" w:rsidRPr="00F72501" w:rsidRDefault="005D5E4D" w:rsidP="005D5E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اهدای جوایز در انتهای مراسم،کاملا موافقم.</w:t>
            </w:r>
          </w:p>
        </w:tc>
        <w:tc>
          <w:tcPr>
            <w:tcW w:w="4228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5D5E4D" w:rsidRPr="00F72501" w:rsidTr="005D5E4D">
        <w:trPr>
          <w:jc w:val="center"/>
        </w:trPr>
        <w:tc>
          <w:tcPr>
            <w:tcW w:w="440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593" w:type="dxa"/>
            <w:vAlign w:val="center"/>
          </w:tcPr>
          <w:p w:rsidR="005D5E4D" w:rsidRPr="00F72501" w:rsidRDefault="005D5E4D" w:rsidP="005D5E4D">
            <w:pPr>
              <w:rPr>
                <w:rFonts w:cs="B Nazanin"/>
                <w:sz w:val="24"/>
                <w:szCs w:val="24"/>
                <w:rtl/>
              </w:rPr>
            </w:pPr>
            <w:r w:rsidRPr="00F72501">
              <w:rPr>
                <w:rFonts w:cs="B Nazanin" w:hint="cs"/>
                <w:sz w:val="24"/>
                <w:szCs w:val="24"/>
                <w:rtl/>
              </w:rPr>
              <w:t xml:space="preserve">از نحوه رفتار و برخورد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برگزارکنندگان مراسم با شرکت کنندگان </w:t>
            </w:r>
            <w:r w:rsidRPr="00F72501">
              <w:rPr>
                <w:rFonts w:cs="B Nazanin" w:hint="cs"/>
                <w:sz w:val="24"/>
                <w:szCs w:val="24"/>
                <w:rtl/>
              </w:rPr>
              <w:t>رضايت دارم.</w:t>
            </w:r>
          </w:p>
        </w:tc>
        <w:tc>
          <w:tcPr>
            <w:tcW w:w="4228" w:type="dxa"/>
            <w:vAlign w:val="center"/>
          </w:tcPr>
          <w:p w:rsidR="005D5E4D" w:rsidRPr="00F72501" w:rsidRDefault="005D5E4D" w:rsidP="005D5E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</w:tbl>
    <w:p w:rsidR="005D5E4D" w:rsidRPr="00305605" w:rsidRDefault="005D5E4D" w:rsidP="005D5E4D">
      <w:pPr>
        <w:tabs>
          <w:tab w:val="left" w:pos="2933"/>
        </w:tabs>
        <w:spacing w:after="0"/>
        <w:rPr>
          <w:rFonts w:cs="B Nazanin"/>
          <w:sz w:val="24"/>
          <w:szCs w:val="24"/>
          <w:rtl/>
        </w:rPr>
      </w:pPr>
      <w:r w:rsidRPr="00305605">
        <w:rPr>
          <w:rFonts w:cs="B Nazanin"/>
          <w:sz w:val="24"/>
          <w:szCs w:val="24"/>
          <w:rtl/>
        </w:rPr>
        <w:tab/>
      </w:r>
    </w:p>
    <w:p w:rsidR="005D5E4D" w:rsidRPr="00305605" w:rsidRDefault="005D5E4D" w:rsidP="005D5E4D">
      <w:pPr>
        <w:spacing w:after="0"/>
        <w:ind w:left="48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10</w:t>
      </w:r>
      <w:r w:rsidRPr="00305605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</w:t>
      </w:r>
      <w:r w:rsidRPr="00305605">
        <w:rPr>
          <w:rFonts w:cs="B Nazanin" w:hint="cs"/>
          <w:sz w:val="24"/>
          <w:szCs w:val="24"/>
          <w:rtl/>
        </w:rPr>
        <w:t xml:space="preserve">نظرات و پيشنهادات خود را براي </w:t>
      </w:r>
      <w:r>
        <w:rPr>
          <w:rFonts w:cs="B Nazanin" w:hint="cs"/>
          <w:sz w:val="24"/>
          <w:szCs w:val="24"/>
          <w:rtl/>
        </w:rPr>
        <w:t>بهبود کیفیت مراسم</w:t>
      </w:r>
      <w:r w:rsidRPr="00CA5D56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تجلیل از پژوهشگران دانشگاه </w:t>
      </w:r>
      <w:r w:rsidRPr="00305605">
        <w:rPr>
          <w:rFonts w:cs="B Nazanin" w:hint="cs"/>
          <w:sz w:val="24"/>
          <w:szCs w:val="24"/>
          <w:rtl/>
        </w:rPr>
        <w:t>مرقوم فرماييد:</w:t>
      </w:r>
    </w:p>
    <w:tbl>
      <w:tblPr>
        <w:tblStyle w:val="TableGrid"/>
        <w:bidiVisual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5D5E4D" w:rsidTr="005D5E4D">
        <w:trPr>
          <w:jc w:val="center"/>
        </w:trPr>
        <w:tc>
          <w:tcPr>
            <w:tcW w:w="10754" w:type="dxa"/>
          </w:tcPr>
          <w:p w:rsidR="005D5E4D" w:rsidRDefault="005D5E4D" w:rsidP="005D5E4D">
            <w:pPr>
              <w:rPr>
                <w:rFonts w:cs="B Nazanin"/>
                <w:sz w:val="28"/>
                <w:szCs w:val="28"/>
                <w:rtl/>
              </w:rPr>
            </w:pPr>
          </w:p>
          <w:p w:rsidR="005D5E4D" w:rsidRDefault="005D5E4D" w:rsidP="005D5E4D">
            <w:pPr>
              <w:rPr>
                <w:rFonts w:cs="B Nazanin"/>
                <w:sz w:val="28"/>
                <w:szCs w:val="28"/>
                <w:rtl/>
              </w:rPr>
            </w:pPr>
          </w:p>
          <w:p w:rsidR="005D5E4D" w:rsidRDefault="005D5E4D" w:rsidP="005D5E4D">
            <w:pPr>
              <w:rPr>
                <w:rFonts w:cs="B Nazanin"/>
                <w:sz w:val="28"/>
                <w:szCs w:val="28"/>
                <w:rtl/>
              </w:rPr>
            </w:pPr>
          </w:p>
          <w:p w:rsidR="005D5E4D" w:rsidRDefault="005D5E4D" w:rsidP="005D5E4D">
            <w:pPr>
              <w:rPr>
                <w:rFonts w:cs="B Nazanin"/>
                <w:sz w:val="28"/>
                <w:szCs w:val="28"/>
                <w:rtl/>
              </w:rPr>
            </w:pPr>
          </w:p>
          <w:p w:rsidR="005D5E4D" w:rsidRDefault="005D5E4D" w:rsidP="005D5E4D">
            <w:pPr>
              <w:rPr>
                <w:rFonts w:cs="B Nazanin"/>
                <w:sz w:val="28"/>
                <w:szCs w:val="28"/>
                <w:rtl/>
              </w:rPr>
            </w:pPr>
          </w:p>
          <w:p w:rsidR="005D5E4D" w:rsidRDefault="005D5E4D" w:rsidP="005D5E4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D5E4D" w:rsidRDefault="005D5E4D">
      <w:pPr>
        <w:bidi w:val="0"/>
        <w:rPr>
          <w:rFonts w:cs="B Nazanin"/>
          <w:b/>
          <w:bCs/>
          <w:rtl/>
        </w:rPr>
      </w:pPr>
    </w:p>
    <w:p w:rsidR="005D5E4D" w:rsidRDefault="005D5E4D" w:rsidP="005D5E4D">
      <w:pPr>
        <w:spacing w:after="0" w:line="240" w:lineRule="auto"/>
        <w:jc w:val="center"/>
        <w:rPr>
          <w:rFonts w:ascii="IranNastaliq" w:hAnsi="IranNastaliq" w:cs="IranNastaliq"/>
          <w:b/>
          <w:bCs/>
          <w:sz w:val="48"/>
          <w:szCs w:val="48"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به 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>نام خدا</w:t>
      </w:r>
    </w:p>
    <w:p w:rsidR="005D5E4D" w:rsidRDefault="005D5E4D" w:rsidP="005D5E4D">
      <w:pPr>
        <w:spacing w:after="0" w:line="240" w:lineRule="auto"/>
        <w:jc w:val="center"/>
        <w:rPr>
          <w:rFonts w:ascii="IranNastaliq" w:hAnsi="IranNastaliq" w:cs="IranNastaliq"/>
          <w:b/>
          <w:bCs/>
          <w:sz w:val="48"/>
          <w:szCs w:val="48"/>
          <w:rtl/>
          <w:lang w:bidi="ar-SA"/>
        </w:rPr>
      </w:pPr>
      <w:r>
        <w:rPr>
          <w:rFonts w:ascii="IranNastaliq" w:hAnsi="IranNastaliq" w:cs="IranNastaliq"/>
          <w:b/>
          <w:bCs/>
          <w:sz w:val="48"/>
          <w:szCs w:val="48"/>
          <w:rtl/>
        </w:rPr>
        <w:t>کمیته تبلیغات هفته پژوهش</w:t>
      </w:r>
    </w:p>
    <w:p w:rsidR="005D5E4D" w:rsidRDefault="005D5E4D" w:rsidP="005D5E4D">
      <w:pPr>
        <w:spacing w:after="0"/>
        <w:jc w:val="center"/>
        <w:rPr>
          <w:rFonts w:ascii="IranNastaliq" w:hAnsi="IranNastaliq"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77470</wp:posOffset>
                </wp:positionV>
                <wp:extent cx="6076950" cy="635"/>
                <wp:effectExtent l="19050" t="20320" r="19050" b="1714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18.75pt;margin-top:6.1pt;width:47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" strokeweight="2.25pt"/>
            </w:pict>
          </mc:Fallback>
        </mc:AlternateContent>
      </w:r>
    </w:p>
    <w:p w:rsidR="005D5E4D" w:rsidRDefault="005D5E4D" w:rsidP="005D5E4D">
      <w:pPr>
        <w:jc w:val="center"/>
        <w:rPr>
          <w:rFonts w:ascii="IranNastaliq" w:hAnsi="IranNastaliq" w:cs="B Nazanin" w:hint="cs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>فرم ارزيابي شرکت کنندگان هفته پژوهش</w:t>
      </w:r>
    </w:p>
    <w:p w:rsidR="005D5E4D" w:rsidRDefault="005D5E4D" w:rsidP="005D5E4D">
      <w:pPr>
        <w:jc w:val="center"/>
        <w:rPr>
          <w:rFonts w:ascii="IranNastaliq" w:hAnsi="IranNastaliq" w:cs="B Nazanin" w:hint="cs"/>
          <w:b/>
          <w:bCs/>
          <w:sz w:val="24"/>
          <w:szCs w:val="24"/>
          <w:rtl/>
        </w:rPr>
      </w:pPr>
    </w:p>
    <w:p w:rsidR="005D5E4D" w:rsidRDefault="005D5E4D" w:rsidP="005D5E4D">
      <w:pPr>
        <w:rPr>
          <w:rFonts w:ascii="IranNastaliq" w:hAnsi="IranNastaliq" w:cs="B Nazanin" w:hint="cs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 xml:space="preserve">ميزان تحصيلات: ديپلم 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 xml:space="preserve">     </w:t>
      </w:r>
      <w:r>
        <w:rPr>
          <w:rFonts w:ascii="IranNastaliq" w:hAnsi="IranNastaliq" w:cs="B Nazanin" w:hint="cs"/>
          <w:b/>
          <w:bCs/>
          <w:rtl/>
        </w:rPr>
        <w:tab/>
        <w:t xml:space="preserve">كارداني 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>كارشناسي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>كارشناسي ارشد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</w:r>
      <w:r>
        <w:rPr>
          <w:rFonts w:ascii="IranNastaliq" w:hAnsi="IranNastaliq" w:cs="B Nazanin"/>
          <w:b/>
          <w:bCs/>
        </w:rPr>
        <w:tab/>
      </w:r>
      <w:r>
        <w:rPr>
          <w:rFonts w:ascii="IranNastaliq" w:hAnsi="IranNastaliq" w:cs="B Nazanin" w:hint="cs"/>
          <w:b/>
          <w:bCs/>
          <w:rtl/>
        </w:rPr>
        <w:t>دكترا</w:t>
      </w:r>
      <w:r>
        <w:rPr>
          <w:rFonts w:ascii="IranNastaliq" w:hAnsi="IranNastaliq" w:cs="B Nazanin"/>
          <w:b/>
          <w:bCs/>
        </w:rPr>
        <w:sym w:font="Wingdings" w:char="F0A8"/>
      </w:r>
    </w:p>
    <w:p w:rsidR="005D5E4D" w:rsidRDefault="005D5E4D" w:rsidP="005D5E4D">
      <w:pPr>
        <w:spacing w:after="0"/>
        <w:rPr>
          <w:rFonts w:ascii="IranNastaliq" w:hAnsi="IranNastaliq" w:cs="B Nazanin" w:hint="cs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>وضعيت پاسخگو: عضو هيأت علمي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 xml:space="preserve">       </w:t>
      </w:r>
      <w:r>
        <w:rPr>
          <w:rFonts w:ascii="IranNastaliq" w:hAnsi="IranNastaliq" w:cs="B Nazanin" w:hint="cs"/>
          <w:b/>
          <w:bCs/>
          <w:rtl/>
        </w:rPr>
        <w:tab/>
        <w:t>مدير/ كارمند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</w:r>
      <w:r>
        <w:rPr>
          <w:rFonts w:ascii="IranNastaliq" w:hAnsi="IranNastaliq" w:cs="B Nazanin" w:hint="cs"/>
          <w:b/>
          <w:bCs/>
          <w:rtl/>
        </w:rPr>
        <w:tab/>
        <w:t>دانشجو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 xml:space="preserve">  </w:t>
      </w:r>
      <w:r>
        <w:rPr>
          <w:rFonts w:ascii="IranNastaliq" w:hAnsi="IranNastaliq" w:cs="B Nazanin" w:hint="cs"/>
          <w:b/>
          <w:bCs/>
          <w:rtl/>
        </w:rPr>
        <w:tab/>
        <w:t xml:space="preserve"> ساير</w:t>
      </w:r>
      <w:r>
        <w:rPr>
          <w:rFonts w:ascii="IranNastaliq" w:hAnsi="IranNastaliq" w:cs="B Nazanin"/>
          <w:b/>
          <w:bCs/>
        </w:rPr>
        <w:sym w:font="Wingdings" w:char="F0A8"/>
      </w:r>
    </w:p>
    <w:p w:rsidR="005D5E4D" w:rsidRDefault="005D5E4D" w:rsidP="005D5E4D">
      <w:pPr>
        <w:spacing w:after="0"/>
        <w:rPr>
          <w:rFonts w:ascii="IranNastaliq" w:hAnsi="IranNastaliq" w:cs="B Nazanin" w:hint="cs"/>
          <w:b/>
          <w:bCs/>
          <w:rtl/>
        </w:rPr>
      </w:pPr>
    </w:p>
    <w:tbl>
      <w:tblPr>
        <w:tblStyle w:val="TableGrid"/>
        <w:bidiVisual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6183"/>
        <w:gridCol w:w="619"/>
        <w:gridCol w:w="641"/>
        <w:gridCol w:w="798"/>
        <w:gridCol w:w="756"/>
      </w:tblGrid>
      <w:tr w:rsidR="005D5E4D" w:rsidTr="005D5E4D">
        <w:trPr>
          <w:jc w:val="center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عالي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متوسط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ضعيف</w:t>
            </w:r>
          </w:p>
        </w:tc>
      </w:tr>
      <w:tr w:rsidR="005D5E4D" w:rsidTr="005D5E4D">
        <w:trPr>
          <w:jc w:val="center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زمان اطلاع رساني همایش در سطح دانشگاه 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</w:tr>
      <w:tr w:rsidR="005D5E4D" w:rsidTr="005D5E4D">
        <w:trPr>
          <w:jc w:val="center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كميت و كيفيت تبليغات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</w:tr>
      <w:tr w:rsidR="005D5E4D" w:rsidTr="005D5E4D">
        <w:trPr>
          <w:jc w:val="center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اطلاع رسانی از طریق بنر و پوسترهای همایش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</w:tr>
      <w:tr w:rsidR="005D5E4D" w:rsidTr="005D5E4D">
        <w:trPr>
          <w:jc w:val="center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تأثیر برنامه ریزی و زمان بندی کمیته تبلیغات بروی مخاطب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</w:tr>
      <w:tr w:rsidR="005D5E4D" w:rsidTr="005D5E4D">
        <w:trPr>
          <w:jc w:val="center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میزان اثرگذاری نصب بنرهای سخنرانی اساتید در هفته پژوهش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</w:tr>
      <w:tr w:rsidR="005D5E4D" w:rsidTr="005D5E4D">
        <w:trPr>
          <w:jc w:val="center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ميزان رعايت نظم و هماهنگي در نصب پوسترها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</w:tr>
      <w:tr w:rsidR="005D5E4D" w:rsidTr="005D5E4D">
        <w:trPr>
          <w:jc w:val="center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نحوه استفاده از سرویس پیامک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</w:tr>
      <w:tr w:rsidR="005D5E4D" w:rsidTr="005D5E4D">
        <w:trPr>
          <w:jc w:val="center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کیفیت و کمیت هدایا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</w:tr>
      <w:tr w:rsidR="005D5E4D" w:rsidTr="005D5E4D">
        <w:trPr>
          <w:jc w:val="center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4D" w:rsidRDefault="005D5E4D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ارزيابي كلي شما 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4D" w:rsidRDefault="005D5E4D">
            <w:pPr>
              <w:rPr>
                <w:rFonts w:cs="B Nazanin"/>
              </w:rPr>
            </w:pPr>
          </w:p>
        </w:tc>
      </w:tr>
    </w:tbl>
    <w:p w:rsidR="005D5E4D" w:rsidRDefault="005D5E4D" w:rsidP="005D5E4D">
      <w:pPr>
        <w:spacing w:after="0" w:line="240" w:lineRule="auto"/>
        <w:rPr>
          <w:rFonts w:cs="B Nazanin" w:hint="cs"/>
          <w:sz w:val="26"/>
          <w:szCs w:val="26"/>
          <w:rtl/>
        </w:rPr>
      </w:pPr>
    </w:p>
    <w:p w:rsidR="005D5E4D" w:rsidRDefault="005D5E4D" w:rsidP="005D5E4D">
      <w:pPr>
        <w:spacing w:after="0" w:line="240" w:lineRule="auto"/>
        <w:rPr>
          <w:rFonts w:cs="B Nazanin" w:hint="cs"/>
          <w:sz w:val="26"/>
          <w:szCs w:val="26"/>
          <w:rtl/>
        </w:rPr>
      </w:pPr>
    </w:p>
    <w:p w:rsidR="005D5E4D" w:rsidRDefault="005D5E4D" w:rsidP="005D5E4D">
      <w:pPr>
        <w:spacing w:after="0" w:line="240" w:lineRule="auto"/>
        <w:rPr>
          <w:rFonts w:cs="B Nazanin" w:hint="cs"/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80010</wp:posOffset>
                </wp:positionV>
                <wp:extent cx="6076950" cy="635"/>
                <wp:effectExtent l="19050" t="22860" r="19050" b="146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left:0;text-align:left;margin-left:18.75pt;margin-top:6.3pt;width:47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" strokeweight="2.25pt"/>
            </w:pict>
          </mc:Fallback>
        </mc:AlternateContent>
      </w:r>
    </w:p>
    <w:p w:rsidR="005D5E4D" w:rsidRDefault="005D5E4D" w:rsidP="005D5E4D">
      <w:pPr>
        <w:pStyle w:val="ListParagraph"/>
        <w:numPr>
          <w:ilvl w:val="0"/>
          <w:numId w:val="10"/>
        </w:numPr>
        <w:spacing w:after="0" w:line="240" w:lineRule="auto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نقاط ضعف و قوت نحوه تبلیغات و اطلاع رسانی از نظر شما برای بهتر شدن برنامه:</w:t>
      </w:r>
    </w:p>
    <w:p w:rsidR="005D5E4D" w:rsidRDefault="005D5E4D" w:rsidP="005D5E4D">
      <w:pPr>
        <w:pStyle w:val="ListParagraph"/>
        <w:spacing w:after="0" w:line="240" w:lineRule="auto"/>
        <w:ind w:left="282"/>
        <w:rPr>
          <w:rFonts w:ascii="IranNastaliq" w:hAnsi="IranNastaliq" w:cs="B Nazanin" w:hint="cs"/>
          <w:sz w:val="24"/>
          <w:szCs w:val="24"/>
          <w:rtl/>
          <w:lang w:bidi="ar-SA"/>
        </w:rPr>
      </w:pPr>
    </w:p>
    <w:p w:rsidR="005D5E4D" w:rsidRDefault="005D5E4D" w:rsidP="005D5E4D">
      <w:pPr>
        <w:spacing w:after="0" w:line="240" w:lineRule="auto"/>
        <w:ind w:left="-1"/>
        <w:rPr>
          <w:rFonts w:ascii="IranNastaliq" w:hAnsi="IranNastaliq" w:cs="B Nazanin" w:hint="cs"/>
          <w:sz w:val="26"/>
          <w:szCs w:val="26"/>
          <w:rtl/>
        </w:rPr>
      </w:pPr>
    </w:p>
    <w:p w:rsidR="00812B35" w:rsidRDefault="00812B35">
      <w:pPr>
        <w:bidi w:val="0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/>
          <w:sz w:val="26"/>
          <w:szCs w:val="26"/>
          <w:rtl/>
        </w:rPr>
        <w:br w:type="page"/>
      </w:r>
    </w:p>
    <w:p w:rsidR="005D5E4D" w:rsidRDefault="005D5E4D" w:rsidP="005D5E4D">
      <w:pPr>
        <w:pStyle w:val="ListParagraph"/>
        <w:spacing w:after="0" w:line="240" w:lineRule="auto"/>
        <w:ind w:left="282"/>
        <w:rPr>
          <w:rFonts w:ascii="IranNastaliq" w:hAnsi="IranNastaliq" w:cs="B Nazanin"/>
          <w:sz w:val="26"/>
          <w:szCs w:val="26"/>
        </w:rPr>
      </w:pPr>
    </w:p>
    <w:p w:rsidR="00812B35" w:rsidRDefault="00812B35" w:rsidP="00812B35">
      <w:pPr>
        <w:spacing w:after="0" w:line="240" w:lineRule="auto"/>
        <w:jc w:val="center"/>
        <w:rPr>
          <w:rFonts w:ascii="IranNastaliq" w:hAnsi="IranNastaliq" w:cs="IranNastaliq"/>
          <w:b/>
          <w:bCs/>
          <w:sz w:val="48"/>
          <w:szCs w:val="48"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به 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>نام خدا</w:t>
      </w:r>
    </w:p>
    <w:p w:rsidR="00812B35" w:rsidRDefault="00812B35" w:rsidP="00812B35">
      <w:pPr>
        <w:spacing w:after="0" w:line="240" w:lineRule="auto"/>
        <w:jc w:val="center"/>
        <w:rPr>
          <w:rFonts w:ascii="IranNastaliq" w:hAnsi="IranNastaliq" w:cs="IranNastaliq"/>
          <w:b/>
          <w:bCs/>
          <w:sz w:val="48"/>
          <w:szCs w:val="48"/>
          <w:rtl/>
          <w:lang w:bidi="ar-SA"/>
        </w:rPr>
      </w:pP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کمیته 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>نمایشگاه و فن بازار</w:t>
      </w:r>
    </w:p>
    <w:p w:rsidR="00812B35" w:rsidRDefault="00812B35" w:rsidP="00812B35">
      <w:pPr>
        <w:spacing w:after="0"/>
        <w:jc w:val="center"/>
        <w:rPr>
          <w:rFonts w:ascii="IranNastaliq" w:hAnsi="IranNastaliq"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1724A" wp14:editId="447A5E18">
                <wp:simplePos x="0" y="0"/>
                <wp:positionH relativeFrom="column">
                  <wp:posOffset>238125</wp:posOffset>
                </wp:positionH>
                <wp:positionV relativeFrom="paragraph">
                  <wp:posOffset>77470</wp:posOffset>
                </wp:positionV>
                <wp:extent cx="6076950" cy="635"/>
                <wp:effectExtent l="19050" t="20320" r="19050" b="1714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left:0;text-align:left;margin-left:18.75pt;margin-top:6.1pt;width:47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" strokeweight="2.25pt"/>
            </w:pict>
          </mc:Fallback>
        </mc:AlternateContent>
      </w:r>
    </w:p>
    <w:p w:rsidR="00812B35" w:rsidRDefault="00812B35" w:rsidP="00106674">
      <w:pPr>
        <w:jc w:val="center"/>
        <w:rPr>
          <w:rFonts w:ascii="IranNastaliq" w:hAnsi="IranNastaliq" w:cs="B Nazanin" w:hint="cs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فرم ارزيابي </w:t>
      </w:r>
      <w:r w:rsidR="00106674">
        <w:rPr>
          <w:rFonts w:ascii="IranNastaliq" w:hAnsi="IranNastaliq" w:cs="B Nazanin" w:hint="cs"/>
          <w:b/>
          <w:bCs/>
          <w:sz w:val="24"/>
          <w:szCs w:val="24"/>
          <w:rtl/>
        </w:rPr>
        <w:t>در نمایشگاه هفته پژوهش و فناوری</w:t>
      </w:r>
    </w:p>
    <w:p w:rsidR="00812B35" w:rsidRDefault="00812B35" w:rsidP="00812B35">
      <w:pPr>
        <w:rPr>
          <w:rFonts w:ascii="IranNastaliq" w:hAnsi="IranNastaliq" w:cs="B Nazanin" w:hint="cs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 xml:space="preserve">ميزان تحصيلات: ديپلم 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 xml:space="preserve">     </w:t>
      </w:r>
      <w:r>
        <w:rPr>
          <w:rFonts w:ascii="IranNastaliq" w:hAnsi="IranNastaliq" w:cs="B Nazanin" w:hint="cs"/>
          <w:b/>
          <w:bCs/>
          <w:rtl/>
        </w:rPr>
        <w:tab/>
        <w:t xml:space="preserve">كارداني 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>كارشناسي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>كارشناسي ارشد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</w:r>
      <w:r>
        <w:rPr>
          <w:rFonts w:ascii="IranNastaliq" w:hAnsi="IranNastaliq" w:cs="B Nazanin"/>
          <w:b/>
          <w:bCs/>
        </w:rPr>
        <w:tab/>
      </w:r>
      <w:r>
        <w:rPr>
          <w:rFonts w:ascii="IranNastaliq" w:hAnsi="IranNastaliq" w:cs="B Nazanin" w:hint="cs"/>
          <w:b/>
          <w:bCs/>
          <w:rtl/>
        </w:rPr>
        <w:t>دكترا</w:t>
      </w:r>
      <w:r>
        <w:rPr>
          <w:rFonts w:ascii="IranNastaliq" w:hAnsi="IranNastaliq" w:cs="B Nazanin"/>
          <w:b/>
          <w:bCs/>
        </w:rPr>
        <w:sym w:font="Wingdings" w:char="F0A8"/>
      </w:r>
    </w:p>
    <w:p w:rsidR="00812B35" w:rsidRDefault="00812B35" w:rsidP="00812B35">
      <w:pPr>
        <w:spacing w:after="0"/>
        <w:rPr>
          <w:rFonts w:ascii="IranNastaliq" w:hAnsi="IranNastaliq" w:cs="B Nazanin" w:hint="cs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>وضعيت پاسخگو: عضو هيأت علمي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 xml:space="preserve">       </w:t>
      </w:r>
      <w:r>
        <w:rPr>
          <w:rFonts w:ascii="IranNastaliq" w:hAnsi="IranNastaliq" w:cs="B Nazanin" w:hint="cs"/>
          <w:b/>
          <w:bCs/>
          <w:rtl/>
        </w:rPr>
        <w:tab/>
        <w:t>مدير/ كارمند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</w:r>
      <w:r>
        <w:rPr>
          <w:rFonts w:ascii="IranNastaliq" w:hAnsi="IranNastaliq" w:cs="B Nazanin" w:hint="cs"/>
          <w:b/>
          <w:bCs/>
          <w:rtl/>
        </w:rPr>
        <w:tab/>
        <w:t>دانشجو</w:t>
      </w:r>
      <w:r>
        <w:rPr>
          <w:rFonts w:ascii="IranNastaliq" w:hAnsi="IranNastaliq" w:cs="B Nazanin"/>
          <w:b/>
          <w:bCs/>
        </w:rPr>
        <w:sym w:font="Wingdings" w:char="F0A8"/>
      </w:r>
      <w:r>
        <w:rPr>
          <w:rFonts w:ascii="IranNastaliq" w:hAnsi="IranNastaliq" w:cs="B Nazanin" w:hint="cs"/>
          <w:b/>
          <w:bCs/>
          <w:rtl/>
        </w:rPr>
        <w:tab/>
        <w:t xml:space="preserve">  </w:t>
      </w:r>
      <w:r>
        <w:rPr>
          <w:rFonts w:ascii="IranNastaliq" w:hAnsi="IranNastaliq" w:cs="B Nazanin" w:hint="cs"/>
          <w:b/>
          <w:bCs/>
          <w:rtl/>
        </w:rPr>
        <w:tab/>
        <w:t xml:space="preserve"> ساير</w:t>
      </w:r>
      <w:r>
        <w:rPr>
          <w:rFonts w:ascii="IranNastaliq" w:hAnsi="IranNastaliq" w:cs="B Nazanin"/>
          <w:b/>
          <w:bCs/>
        </w:rPr>
        <w:sym w:font="Wingdings" w:char="F0A8"/>
      </w:r>
    </w:p>
    <w:p w:rsidR="00812B35" w:rsidRDefault="00D071B5" w:rsidP="00812B35">
      <w:pPr>
        <w:spacing w:after="0"/>
        <w:rPr>
          <w:rFonts w:ascii="IranNastaliq" w:hAnsi="IranNastaliq" w:cs="B Nazanin" w:hint="cs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B9D05" wp14:editId="2BC36E0F">
                <wp:simplePos x="0" y="0"/>
                <wp:positionH relativeFrom="column">
                  <wp:posOffset>123825</wp:posOffset>
                </wp:positionH>
                <wp:positionV relativeFrom="paragraph">
                  <wp:posOffset>85725</wp:posOffset>
                </wp:positionV>
                <wp:extent cx="6076950" cy="635"/>
                <wp:effectExtent l="0" t="19050" r="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9.75pt;margin-top:6.75pt;width:478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" strokeweight="2.25pt"/>
            </w:pict>
          </mc:Fallback>
        </mc:AlternateContent>
      </w:r>
    </w:p>
    <w:p w:rsidR="00D071B5" w:rsidRDefault="00D071B5" w:rsidP="00106674">
      <w:pPr>
        <w:spacing w:after="0"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D071B5" w:rsidRDefault="00D071B5" w:rsidP="00106674">
      <w:pPr>
        <w:spacing w:after="0"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D071B5" w:rsidRDefault="00D071B5" w:rsidP="00106674">
      <w:pPr>
        <w:spacing w:after="0"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5D5E4D" w:rsidRDefault="00106674" w:rsidP="00106674">
      <w:pPr>
        <w:spacing w:after="0"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فرم محصول پرمراجعه و شرکت کننده برتر</w:t>
      </w:r>
    </w:p>
    <w:tbl>
      <w:tblPr>
        <w:tblStyle w:val="TableGrid"/>
        <w:bidiVisual/>
        <w:tblW w:w="6861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6183"/>
      </w:tblGrid>
      <w:tr w:rsidR="00812B35" w:rsidTr="00812B35">
        <w:trPr>
          <w:jc w:val="center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B35" w:rsidRDefault="00812B35" w:rsidP="0010667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B35" w:rsidRDefault="00812B35" w:rsidP="0010667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</w:t>
            </w:r>
          </w:p>
        </w:tc>
      </w:tr>
      <w:tr w:rsidR="00812B35" w:rsidTr="00812B35">
        <w:trPr>
          <w:jc w:val="center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B35" w:rsidRDefault="00812B35" w:rsidP="0010667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B35" w:rsidRDefault="00812B35" w:rsidP="00106674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کدام محصول نظر شما </w:t>
            </w:r>
            <w:r w:rsidR="00106674">
              <w:rPr>
                <w:rFonts w:cs="B Nazanin" w:hint="cs"/>
                <w:b/>
                <w:bCs/>
                <w:rtl/>
              </w:rPr>
              <w:t xml:space="preserve">را </w:t>
            </w:r>
            <w:r>
              <w:rPr>
                <w:rFonts w:cs="B Nazanin" w:hint="cs"/>
                <w:b/>
                <w:bCs/>
                <w:rtl/>
              </w:rPr>
              <w:t>جذب کرد</w:t>
            </w:r>
            <w:r w:rsidR="00106674">
              <w:rPr>
                <w:rFonts w:cs="B Nazanin" w:hint="cs"/>
                <w:b/>
                <w:bCs/>
                <w:rtl/>
              </w:rPr>
              <w:t>؟</w:t>
            </w:r>
          </w:p>
          <w:p w:rsidR="00812B35" w:rsidRDefault="00812B35" w:rsidP="00106674">
            <w:pPr>
              <w:rPr>
                <w:rFonts w:cs="B Nazanin"/>
                <w:b/>
                <w:bCs/>
              </w:rPr>
            </w:pPr>
          </w:p>
        </w:tc>
      </w:tr>
      <w:tr w:rsidR="00812B35" w:rsidTr="00812B35">
        <w:trPr>
          <w:jc w:val="center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B35" w:rsidRDefault="00812B35" w:rsidP="00C5421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B35" w:rsidRDefault="00106674" w:rsidP="00C54215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از نظر شما کدام محصول کاربردی تر بود؟</w:t>
            </w:r>
          </w:p>
          <w:p w:rsidR="00106674" w:rsidRDefault="00106674" w:rsidP="00C54215">
            <w:pPr>
              <w:rPr>
                <w:rFonts w:cs="B Nazanin"/>
                <w:b/>
                <w:bCs/>
              </w:rPr>
            </w:pPr>
          </w:p>
        </w:tc>
      </w:tr>
      <w:tr w:rsidR="00812B35" w:rsidTr="00106674">
        <w:trPr>
          <w:jc w:val="center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B35" w:rsidRDefault="00812B35" w:rsidP="00C5421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B35" w:rsidRDefault="00106674" w:rsidP="00106674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توضیحات کدام کارشناس در غرفه محصولات رضایت خاطر شما را جلب نمود؟</w:t>
            </w:r>
          </w:p>
          <w:p w:rsidR="00106674" w:rsidRDefault="00106674" w:rsidP="00106674">
            <w:pPr>
              <w:rPr>
                <w:rFonts w:cs="B Nazanin"/>
                <w:b/>
                <w:bCs/>
              </w:rPr>
            </w:pPr>
          </w:p>
        </w:tc>
      </w:tr>
      <w:tr w:rsidR="00D071B5" w:rsidTr="00106674">
        <w:trPr>
          <w:jc w:val="center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1B5" w:rsidRDefault="00D071B5" w:rsidP="00C54215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1B5" w:rsidRDefault="00D071B5" w:rsidP="00106674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پیشنهادات و انتقادات: </w:t>
            </w:r>
          </w:p>
          <w:p w:rsidR="00D071B5" w:rsidRDefault="00D071B5" w:rsidP="00106674">
            <w:pPr>
              <w:rPr>
                <w:rFonts w:cs="B Nazanin" w:hint="cs"/>
                <w:b/>
                <w:bCs/>
                <w:rtl/>
              </w:rPr>
            </w:pPr>
          </w:p>
          <w:p w:rsidR="00D071B5" w:rsidRDefault="00D071B5" w:rsidP="00106674">
            <w:pPr>
              <w:rPr>
                <w:rFonts w:cs="B Nazanin" w:hint="cs"/>
                <w:b/>
                <w:bCs/>
                <w:rtl/>
              </w:rPr>
            </w:pPr>
          </w:p>
          <w:p w:rsidR="00D071B5" w:rsidRDefault="00D071B5" w:rsidP="00106674">
            <w:pPr>
              <w:rPr>
                <w:rFonts w:cs="B Nazanin" w:hint="cs"/>
                <w:b/>
                <w:bCs/>
                <w:rtl/>
              </w:rPr>
            </w:pPr>
          </w:p>
          <w:p w:rsidR="00D071B5" w:rsidRDefault="00D071B5" w:rsidP="00106674">
            <w:pPr>
              <w:rPr>
                <w:rFonts w:cs="B Nazanin" w:hint="cs"/>
                <w:b/>
                <w:bCs/>
                <w:rtl/>
              </w:rPr>
            </w:pPr>
          </w:p>
        </w:tc>
      </w:tr>
    </w:tbl>
    <w:p w:rsidR="005D5E4D" w:rsidRPr="00F72501" w:rsidRDefault="005D5E4D" w:rsidP="005D5E4D">
      <w:pPr>
        <w:spacing w:after="0"/>
        <w:rPr>
          <w:rFonts w:cs="B Nazanin"/>
          <w:b/>
          <w:bCs/>
          <w:rtl/>
        </w:rPr>
      </w:pPr>
    </w:p>
    <w:p w:rsidR="00D071B5" w:rsidRDefault="00D071B5">
      <w:pPr>
        <w:bidi w:val="0"/>
        <w:rPr>
          <w:rFonts w:cs="B Zar"/>
          <w:b/>
          <w:bCs/>
          <w:rtl/>
        </w:rPr>
      </w:pPr>
      <w:r>
        <w:rPr>
          <w:rFonts w:cs="B Zar"/>
          <w:b/>
          <w:bCs/>
          <w:rtl/>
        </w:rPr>
        <w:br w:type="page"/>
      </w:r>
    </w:p>
    <w:p w:rsidR="00ED4096" w:rsidRDefault="00106674" w:rsidP="00106674">
      <w:pPr>
        <w:jc w:val="center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>فرم نظرسنجی نشست های تخصصی  در نمایشگاه دستاوردهای هفته پژوهش و فناوری</w:t>
      </w:r>
    </w:p>
    <w:tbl>
      <w:tblPr>
        <w:tblStyle w:val="TableGrid"/>
        <w:bidiVisual/>
        <w:tblW w:w="7371" w:type="dxa"/>
        <w:tblInd w:w="487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709"/>
        <w:gridCol w:w="709"/>
        <w:gridCol w:w="850"/>
        <w:gridCol w:w="709"/>
      </w:tblGrid>
      <w:tr w:rsidR="00B23A5B" w:rsidTr="00B23A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5B" w:rsidRDefault="00B23A5B" w:rsidP="00C5421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5B" w:rsidRDefault="00B23A5B" w:rsidP="00C5421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متوسط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ضعیف</w:t>
            </w:r>
          </w:p>
        </w:tc>
      </w:tr>
      <w:tr w:rsidR="00B23A5B" w:rsidTr="00B23A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5B" w:rsidRDefault="00B23A5B" w:rsidP="00C5421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5B" w:rsidRDefault="00B23A5B" w:rsidP="00B23A5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شروع به موقع نشست یا کارگاه آموزشی</w:t>
            </w:r>
          </w:p>
          <w:p w:rsidR="00B23A5B" w:rsidRDefault="00B23A5B" w:rsidP="00C5421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23A5B" w:rsidTr="00B23A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5B" w:rsidRDefault="00B23A5B" w:rsidP="00C5421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5B" w:rsidRDefault="00B23A5B" w:rsidP="00B23A5B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واضح بودن ارائه مطالب از سوی برگزار کننده نشست  یا کارگاه آموزشی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23A5B" w:rsidTr="00B23A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5B" w:rsidRDefault="00B23A5B" w:rsidP="00C5421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B23A5B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میزان ارتباط موضوع ارائه شده بـا گفته های برگزار کننده نشست یا کارگاه آموزشی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23A5B" w:rsidTr="00B23A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B23A5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استقبال از نشست یا کارگاه آموزشی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23A5B" w:rsidTr="00B23A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B23A5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اطلاع رسانی در خصوص برگزاری نشست در نمایشگاه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23A5B" w:rsidTr="00B23A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B23A5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نحوه پذیرایی از مراجعین در نشست ها یا کارگاه های آموزشی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5B" w:rsidRDefault="00B23A5B" w:rsidP="00C54215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071B5" w:rsidTr="006401F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1B5" w:rsidRDefault="00D071B5" w:rsidP="00C54215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  <w:p w:rsidR="00D071B5" w:rsidRDefault="00D071B5" w:rsidP="00C54215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  <w:p w:rsidR="00D071B5" w:rsidRDefault="00D071B5" w:rsidP="00C54215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1B5" w:rsidRDefault="00D071B5" w:rsidP="00C54215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انتقادات و پیشنهادات: </w:t>
            </w:r>
          </w:p>
          <w:p w:rsidR="00D071B5" w:rsidRDefault="00D071B5" w:rsidP="00C54215">
            <w:pPr>
              <w:rPr>
                <w:rFonts w:cs="B Nazanin" w:hint="cs"/>
                <w:b/>
                <w:bCs/>
                <w:rtl/>
              </w:rPr>
            </w:pPr>
          </w:p>
          <w:p w:rsidR="00D071B5" w:rsidRDefault="00D071B5" w:rsidP="00C54215">
            <w:pPr>
              <w:rPr>
                <w:rFonts w:cs="B Nazanin" w:hint="cs"/>
                <w:b/>
                <w:bCs/>
                <w:rtl/>
              </w:rPr>
            </w:pPr>
          </w:p>
          <w:p w:rsidR="00D071B5" w:rsidRDefault="00D071B5" w:rsidP="00C54215">
            <w:pPr>
              <w:rPr>
                <w:rFonts w:cs="B Nazanin" w:hint="cs"/>
                <w:b/>
                <w:bCs/>
                <w:rtl/>
              </w:rPr>
            </w:pPr>
          </w:p>
          <w:p w:rsidR="00D071B5" w:rsidRDefault="00D071B5" w:rsidP="00C54215">
            <w:pPr>
              <w:rPr>
                <w:rFonts w:cs="B Nazanin" w:hint="cs"/>
                <w:b/>
                <w:bCs/>
                <w:rtl/>
              </w:rPr>
            </w:pPr>
          </w:p>
          <w:p w:rsidR="00D071B5" w:rsidRDefault="00D071B5" w:rsidP="00C54215">
            <w:pPr>
              <w:rPr>
                <w:rFonts w:cs="B Nazanin" w:hint="cs"/>
                <w:b/>
                <w:bCs/>
                <w:rtl/>
              </w:rPr>
            </w:pPr>
          </w:p>
        </w:tc>
      </w:tr>
    </w:tbl>
    <w:p w:rsidR="00106674" w:rsidRPr="002D404B" w:rsidRDefault="00106674" w:rsidP="00106674">
      <w:pPr>
        <w:jc w:val="center"/>
        <w:rPr>
          <w:rFonts w:cs="B Zar"/>
          <w:b/>
          <w:bCs/>
          <w:rtl/>
        </w:rPr>
      </w:pPr>
    </w:p>
    <w:sectPr w:rsidR="00106674" w:rsidRPr="002D404B" w:rsidSect="0001291D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6D8"/>
    <w:multiLevelType w:val="hybridMultilevel"/>
    <w:tmpl w:val="85F810A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62BC7"/>
    <w:multiLevelType w:val="hybridMultilevel"/>
    <w:tmpl w:val="4F5CF8AC"/>
    <w:lvl w:ilvl="0" w:tplc="EA3C8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B5709"/>
    <w:multiLevelType w:val="multilevel"/>
    <w:tmpl w:val="11925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33672FE"/>
    <w:multiLevelType w:val="hybridMultilevel"/>
    <w:tmpl w:val="8C6EF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E6BA2"/>
    <w:multiLevelType w:val="hybridMultilevel"/>
    <w:tmpl w:val="F4B08B3E"/>
    <w:lvl w:ilvl="0" w:tplc="375AD8C8">
      <w:numFmt w:val="bullet"/>
      <w:lvlText w:val="-"/>
      <w:lvlJc w:val="left"/>
      <w:pPr>
        <w:ind w:left="560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5">
    <w:nsid w:val="554F06DD"/>
    <w:multiLevelType w:val="hybridMultilevel"/>
    <w:tmpl w:val="193A2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112EB"/>
    <w:multiLevelType w:val="hybridMultilevel"/>
    <w:tmpl w:val="14B83F3E"/>
    <w:lvl w:ilvl="0" w:tplc="3CC0DF1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B4400"/>
    <w:multiLevelType w:val="hybridMultilevel"/>
    <w:tmpl w:val="15966586"/>
    <w:lvl w:ilvl="0" w:tplc="EEBAD64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47BBD"/>
    <w:multiLevelType w:val="multilevel"/>
    <w:tmpl w:val="11925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D311109"/>
    <w:multiLevelType w:val="multilevel"/>
    <w:tmpl w:val="B3DC9DB2"/>
    <w:lvl w:ilvl="0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1" w:hanging="252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1D"/>
    <w:rsid w:val="00004E05"/>
    <w:rsid w:val="0001291D"/>
    <w:rsid w:val="000132F8"/>
    <w:rsid w:val="000D7CC9"/>
    <w:rsid w:val="00106674"/>
    <w:rsid w:val="0013096D"/>
    <w:rsid w:val="00141A54"/>
    <w:rsid w:val="0022108A"/>
    <w:rsid w:val="0024388C"/>
    <w:rsid w:val="00252F35"/>
    <w:rsid w:val="0029394A"/>
    <w:rsid w:val="002D404B"/>
    <w:rsid w:val="002E5C3D"/>
    <w:rsid w:val="00387AEE"/>
    <w:rsid w:val="00391E87"/>
    <w:rsid w:val="003D161D"/>
    <w:rsid w:val="003F3540"/>
    <w:rsid w:val="00472ED0"/>
    <w:rsid w:val="00522FE0"/>
    <w:rsid w:val="00531DA3"/>
    <w:rsid w:val="005740BA"/>
    <w:rsid w:val="005D5E4D"/>
    <w:rsid w:val="005F2C61"/>
    <w:rsid w:val="00643D65"/>
    <w:rsid w:val="00692218"/>
    <w:rsid w:val="006A359A"/>
    <w:rsid w:val="006A61A1"/>
    <w:rsid w:val="0076291F"/>
    <w:rsid w:val="00812B35"/>
    <w:rsid w:val="00865671"/>
    <w:rsid w:val="008705F3"/>
    <w:rsid w:val="00882312"/>
    <w:rsid w:val="008B5367"/>
    <w:rsid w:val="008C59EF"/>
    <w:rsid w:val="008F69E8"/>
    <w:rsid w:val="0093370C"/>
    <w:rsid w:val="009356A5"/>
    <w:rsid w:val="00970F9B"/>
    <w:rsid w:val="009A67A9"/>
    <w:rsid w:val="009B0BDA"/>
    <w:rsid w:val="009F57C3"/>
    <w:rsid w:val="00A33116"/>
    <w:rsid w:val="00A464DA"/>
    <w:rsid w:val="00A944F8"/>
    <w:rsid w:val="00AA6566"/>
    <w:rsid w:val="00AC14B2"/>
    <w:rsid w:val="00AF6750"/>
    <w:rsid w:val="00B0469A"/>
    <w:rsid w:val="00B23A5B"/>
    <w:rsid w:val="00B46F53"/>
    <w:rsid w:val="00B73F06"/>
    <w:rsid w:val="00C51B5C"/>
    <w:rsid w:val="00C7566B"/>
    <w:rsid w:val="00CD4264"/>
    <w:rsid w:val="00CF6D6F"/>
    <w:rsid w:val="00D071B5"/>
    <w:rsid w:val="00D33E1D"/>
    <w:rsid w:val="00D71C4F"/>
    <w:rsid w:val="00D8259A"/>
    <w:rsid w:val="00DD70F8"/>
    <w:rsid w:val="00E85F31"/>
    <w:rsid w:val="00EC3FA2"/>
    <w:rsid w:val="00ED4096"/>
    <w:rsid w:val="00F03BBF"/>
    <w:rsid w:val="00F37E03"/>
    <w:rsid w:val="00F66D87"/>
    <w:rsid w:val="00FD606D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8BBD-4333-4D5D-85E8-40ECD40F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17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mashhoudi</dc:creator>
  <cp:lastModifiedBy>mashhoudi</cp:lastModifiedBy>
  <cp:revision>15</cp:revision>
  <cp:lastPrinted>2015-01-20T05:16:00Z</cp:lastPrinted>
  <dcterms:created xsi:type="dcterms:W3CDTF">2015-01-07T06:53:00Z</dcterms:created>
  <dcterms:modified xsi:type="dcterms:W3CDTF">2015-02-02T08:26:00Z</dcterms:modified>
</cp:coreProperties>
</file>